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54" w:rsidRDefault="001A0254" w:rsidP="001A025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b/>
          <w:bCs/>
          <w:sz w:val="24"/>
          <w:szCs w:val="24"/>
        </w:rPr>
        <w:t>О максимально допустимой мощности приборов, оборудования и бытовых машин.</w:t>
      </w:r>
      <w:r w:rsidRPr="001A0254">
        <w:rPr>
          <w:rFonts w:ascii="Times New Roman" w:hAnsi="Times New Roman" w:cs="Times New Roman"/>
          <w:sz w:val="24"/>
          <w:szCs w:val="24"/>
        </w:rPr>
        <w:br/>
      </w:r>
    </w:p>
    <w:p w:rsidR="001A0254" w:rsidRPr="001A0254" w:rsidRDefault="001A0254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54">
        <w:rPr>
          <w:rFonts w:ascii="Times New Roman" w:hAnsi="Times New Roman" w:cs="Times New Roman"/>
          <w:sz w:val="24"/>
          <w:szCs w:val="24"/>
        </w:rPr>
        <w:t>В соответствии с п.35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N 354 потребитель не вправе использовать бытовые машины (приборы, оборудование),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 и доведенные до сведения потребителей.</w:t>
      </w:r>
      <w:proofErr w:type="gramEnd"/>
    </w:p>
    <w:p w:rsidR="001A0254" w:rsidRPr="001A0254" w:rsidRDefault="001A0254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b/>
          <w:bCs/>
          <w:sz w:val="24"/>
          <w:szCs w:val="24"/>
        </w:rPr>
        <w:t>Максимально допустимая мощность приборов, оборудования и бытовых машин, которые потребитель может использовать для удовлетворения бытовых нужд, зависит от года постройки и введения в эксплуатацию многоквартирного дома и составляет:</w:t>
      </w:r>
    </w:p>
    <w:p w:rsidR="001A0254" w:rsidRPr="001A0254" w:rsidRDefault="001A0254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254">
        <w:rPr>
          <w:rFonts w:ascii="Times New Roman" w:hAnsi="Times New Roman" w:cs="Times New Roman"/>
          <w:sz w:val="24"/>
          <w:szCs w:val="24"/>
        </w:rPr>
        <w:t>Для домов, построенных и введенных в эксплуатацию в период с 2003 года по дату заключения настоящего договора: с плитой на природном газе – 4 кВт; с электроплитой – 7 кВт.</w:t>
      </w:r>
    </w:p>
    <w:p w:rsidR="001A0254" w:rsidRDefault="001A0254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0254" w:rsidRPr="001A0254" w:rsidRDefault="001A0254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При использовании бытовых приборов собственники/наниматели обязаны учитывать их суммарную мощность, не допуская превышения установленной максимально допустимой мощности, разрешенной для дома, в котором расположена квартира. Максимально-допустимая мощность на все </w:t>
      </w:r>
      <w:proofErr w:type="spellStart"/>
      <w:r w:rsidRPr="001A0254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1A0254">
        <w:rPr>
          <w:rFonts w:ascii="Times New Roman" w:hAnsi="Times New Roman" w:cs="Times New Roman"/>
          <w:sz w:val="24"/>
          <w:szCs w:val="24"/>
        </w:rPr>
        <w:t xml:space="preserve">, кроме розетки для </w:t>
      </w:r>
      <w:proofErr w:type="gramStart"/>
      <w:r w:rsidRPr="001A0254">
        <w:rPr>
          <w:rFonts w:ascii="Times New Roman" w:hAnsi="Times New Roman" w:cs="Times New Roman"/>
          <w:sz w:val="24"/>
          <w:szCs w:val="24"/>
        </w:rPr>
        <w:t>электроплиты, размещенные в квартире составляет</w:t>
      </w:r>
      <w:proofErr w:type="gramEnd"/>
      <w:r w:rsidRPr="001A0254">
        <w:rPr>
          <w:rFonts w:ascii="Times New Roman" w:hAnsi="Times New Roman" w:cs="Times New Roman"/>
          <w:sz w:val="24"/>
          <w:szCs w:val="24"/>
        </w:rPr>
        <w:t xml:space="preserve"> 2 кВт.</w:t>
      </w:r>
    </w:p>
    <w:p w:rsidR="001A0254" w:rsidRPr="001A0254" w:rsidRDefault="001A0254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Мощность приборов указывается на самих приборах или в паспортах на изделие.</w:t>
      </w:r>
    </w:p>
    <w:p w:rsidR="001A0254" w:rsidRDefault="001A0254" w:rsidP="001A02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54" w:rsidRDefault="001A0254" w:rsidP="001A02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254">
        <w:rPr>
          <w:rFonts w:ascii="Times New Roman" w:hAnsi="Times New Roman" w:cs="Times New Roman"/>
          <w:b/>
          <w:bCs/>
          <w:sz w:val="24"/>
          <w:szCs w:val="24"/>
        </w:rPr>
        <w:t>ОРИЕНТИРОВОЧНАЯ МОЩНОСТЬ ПРИБОРОВ</w:t>
      </w:r>
    </w:p>
    <w:p w:rsidR="001A0254" w:rsidRPr="001A0254" w:rsidRDefault="001A0254" w:rsidP="001A025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344"/>
        <w:gridCol w:w="5012"/>
      </w:tblGrid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0254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Установленная мощность (Ватт)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1800-3700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Телевизор, компьютер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200-700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200-700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165-400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165-400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- без подогрева воды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- с подогревом воды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2000-2500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Джакузи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2000-2500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Электропылесос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650-1400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Электроутюг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900-1700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800-2000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 с подогревом воды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1500-2500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900-1900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Соковыжималка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Тостер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650-1050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250-400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Электрофен</w:t>
            </w:r>
            <w:proofErr w:type="spellEnd"/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400-1600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Печь микроволновая (СВЧ)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900-2200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Надплитный</w:t>
            </w:r>
            <w:proofErr w:type="spellEnd"/>
            <w:r w:rsidRPr="001A0254">
              <w:rPr>
                <w:rFonts w:ascii="Times New Roman" w:hAnsi="Times New Roman" w:cs="Times New Roman"/>
                <w:sz w:val="24"/>
                <w:szCs w:val="24"/>
              </w:rPr>
              <w:t xml:space="preserve"> фильтр (вытяжка)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300-900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Гриль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650-1350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Стационарная электрическая плита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8500-10500</w:t>
            </w:r>
          </w:p>
        </w:tc>
      </w:tr>
      <w:tr w:rsidR="001A0254" w:rsidRPr="001A0254" w:rsidTr="001A0254">
        <w:tc>
          <w:tcPr>
            <w:tcW w:w="597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0254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A0254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A0254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A0254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4AAA" w:rsidRPr="001A0254" w:rsidRDefault="001A0254" w:rsidP="001A02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4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0254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Электрическая сауна</w:t>
            </w:r>
          </w:p>
          <w:p w:rsidR="001A0254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</w:p>
          <w:p w:rsidR="001A0254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Кондиционер воздуха</w:t>
            </w:r>
          </w:p>
          <w:p w:rsidR="001A0254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  <w:p w:rsidR="00844AAA" w:rsidRPr="001A0254" w:rsidRDefault="001A0254" w:rsidP="001A025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Электрообогреватель</w:t>
            </w:r>
          </w:p>
        </w:tc>
        <w:tc>
          <w:tcPr>
            <w:tcW w:w="5012" w:type="dxa"/>
            <w:tcBorders>
              <w:top w:val="single" w:sz="6" w:space="0" w:color="8CC1DE"/>
              <w:left w:val="single" w:sz="6" w:space="0" w:color="8CC1DE"/>
              <w:bottom w:val="single" w:sz="6" w:space="0" w:color="8CC1DE"/>
              <w:right w:val="single" w:sz="6" w:space="0" w:color="8CC1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0254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1A0254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600-2000</w:t>
            </w:r>
          </w:p>
          <w:p w:rsidR="001A0254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1500-8000</w:t>
            </w:r>
          </w:p>
          <w:p w:rsidR="001A0254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500-1200</w:t>
            </w:r>
          </w:p>
          <w:p w:rsidR="00844AAA" w:rsidRPr="001A0254" w:rsidRDefault="001A0254" w:rsidP="001A02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54">
              <w:rPr>
                <w:rFonts w:ascii="Times New Roman" w:hAnsi="Times New Roman" w:cs="Times New Roman"/>
                <w:sz w:val="24"/>
                <w:szCs w:val="24"/>
              </w:rPr>
              <w:t>400 -3000</w:t>
            </w:r>
          </w:p>
        </w:tc>
      </w:tr>
    </w:tbl>
    <w:p w:rsidR="001A0254" w:rsidRPr="001A0254" w:rsidRDefault="001A0254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 </w:t>
      </w:r>
    </w:p>
    <w:p w:rsidR="001A0254" w:rsidRPr="001A0254" w:rsidRDefault="001A0254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54">
        <w:rPr>
          <w:rFonts w:ascii="Times New Roman" w:hAnsi="Times New Roman" w:cs="Times New Roman"/>
          <w:b/>
          <w:bCs/>
          <w:sz w:val="24"/>
          <w:szCs w:val="24"/>
        </w:rPr>
        <w:t>В соответствии с п. 115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исполнитель коммунальных услуг может ограничить или приостановить предоставление коммунальных услуг без предварительного уведомления потребителя в случае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</w:t>
      </w:r>
      <w:proofErr w:type="gramEnd"/>
      <w:r w:rsidRPr="001A0254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технических характеристик внутридомовых инженерных систем и доведенные до сведения потребителей, – с момента выявления нарушения.</w:t>
      </w:r>
    </w:p>
    <w:p w:rsidR="00650AA0" w:rsidRPr="00C51EF6" w:rsidRDefault="00650AA0" w:rsidP="001A0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50AA0" w:rsidRPr="00C51EF6" w:rsidSect="001A02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FF"/>
    <w:rsid w:val="001A0254"/>
    <w:rsid w:val="002A675F"/>
    <w:rsid w:val="00650AA0"/>
    <w:rsid w:val="00721FFF"/>
    <w:rsid w:val="00844AAA"/>
    <w:rsid w:val="00B376AB"/>
    <w:rsid w:val="00BE11EA"/>
    <w:rsid w:val="00C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3</cp:revision>
  <dcterms:created xsi:type="dcterms:W3CDTF">2017-10-10T10:03:00Z</dcterms:created>
  <dcterms:modified xsi:type="dcterms:W3CDTF">2020-01-31T11:47:00Z</dcterms:modified>
</cp:coreProperties>
</file>