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7" w:rsidRPr="00473157" w:rsidRDefault="00473157" w:rsidP="00473157">
      <w:pPr>
        <w:keepNext/>
        <w:widowControl/>
        <w:autoSpaceDE/>
        <w:autoSpaceDN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bidi="ar-SA"/>
        </w:rPr>
      </w:pPr>
      <w:r w:rsidRPr="004731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bidi="ar-SA"/>
        </w:rPr>
        <w:t xml:space="preserve">ОБЩЕСТВО С ОГРАНИЧЕННОЙ ОТВЕТСТВЕННОСТЬЮ «Сити Лидер» </w:t>
      </w:r>
    </w:p>
    <w:p w:rsidR="00473157" w:rsidRPr="00473157" w:rsidRDefault="00473157" w:rsidP="00473157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4731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bidi="ar-SA"/>
        </w:rPr>
        <w:t>(ООО «Сити Лидер»)</w:t>
      </w:r>
    </w:p>
    <w:p w:rsidR="00473157" w:rsidRPr="00473157" w:rsidRDefault="00473157" w:rsidP="0047315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ar-SA"/>
        </w:rPr>
      </w:pP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улица Минская, дом 1 Г, корпус 2, этаж 2 </w:t>
      </w:r>
      <w:proofErr w:type="spellStart"/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>помещ</w:t>
      </w:r>
      <w:proofErr w:type="spellEnd"/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473157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II</w:t>
      </w: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>, комната 13, офис 35, 119590, г. Москва</w:t>
      </w:r>
    </w:p>
    <w:p w:rsidR="00473157" w:rsidRPr="00473157" w:rsidRDefault="00473157" w:rsidP="00473157">
      <w:pPr>
        <w:widowControl/>
        <w:autoSpaceDE/>
        <w:autoSpaceDN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ar-SA"/>
        </w:rPr>
      </w:pP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Тел./ факс: 8(495) 203-2476, </w:t>
      </w:r>
      <w:r w:rsidRPr="00473157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e</w:t>
      </w: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473157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mail</w:t>
      </w: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473157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citylider</w:t>
      </w:r>
      <w:proofErr w:type="spellEnd"/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>@</w:t>
      </w:r>
      <w:r w:rsidRPr="00473157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mail</w:t>
      </w: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spellStart"/>
      <w:r w:rsidRPr="00473157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ru</w:t>
      </w:r>
      <w:proofErr w:type="spellEnd"/>
    </w:p>
    <w:p w:rsidR="00473157" w:rsidRPr="00473157" w:rsidRDefault="00473157" w:rsidP="00473157">
      <w:pPr>
        <w:widowControl/>
        <w:autoSpaceDE/>
        <w:autoSpaceDN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ОКПО 48532953, ОГРН  </w:t>
      </w:r>
      <w:r w:rsidRPr="0047315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1157746813223</w:t>
      </w:r>
    </w:p>
    <w:p w:rsidR="00473157" w:rsidRPr="00473157" w:rsidRDefault="00473157" w:rsidP="00473157">
      <w:pPr>
        <w:widowControl/>
        <w:autoSpaceDE/>
        <w:autoSpaceDN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31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ИНН/КПП   </w:t>
      </w:r>
      <w:r w:rsidRPr="00473157">
        <w:rPr>
          <w:rFonts w:ascii="Times New Roman" w:eastAsia="Times New Roman" w:hAnsi="Times New Roman" w:cs="Times New Roman"/>
          <w:color w:val="000000"/>
          <w:lang w:bidi="ar-SA"/>
        </w:rPr>
        <w:t>7729473368/772901001</w:t>
      </w:r>
    </w:p>
    <w:p w:rsidR="00073FAD" w:rsidRDefault="00073FAD" w:rsidP="00073FAD">
      <w:pPr>
        <w:spacing w:before="166"/>
        <w:ind w:left="3137" w:right="3137"/>
        <w:jc w:val="center"/>
        <w:rPr>
          <w:rFonts w:ascii="Times New Roman" w:hAnsi="Times New Roman"/>
          <w:b/>
          <w:sz w:val="24"/>
          <w:szCs w:val="24"/>
        </w:rPr>
      </w:pPr>
      <w:r w:rsidRPr="00F340F8">
        <w:rPr>
          <w:rFonts w:ascii="Times New Roman" w:hAnsi="Times New Roman"/>
          <w:b/>
          <w:sz w:val="24"/>
          <w:szCs w:val="24"/>
        </w:rPr>
        <w:t>Предложения о мероприятиях по энергосбережению и повышению энергетической эффективности в МКД</w:t>
      </w:r>
    </w:p>
    <w:p w:rsidR="00971251" w:rsidRDefault="00073FAD" w:rsidP="00971251">
      <w:pPr>
        <w:pStyle w:val="a3"/>
        <w:ind w:left="142" w:right="-31" w:firstLine="678"/>
        <w:jc w:val="both"/>
        <w:rPr>
          <w:sz w:val="24"/>
          <w:szCs w:val="24"/>
        </w:rPr>
      </w:pPr>
      <w:bookmarkStart w:id="0" w:name="_GoBack"/>
      <w:bookmarkEnd w:id="0"/>
      <w:r w:rsidRPr="00F340F8">
        <w:rPr>
          <w:sz w:val="24"/>
          <w:szCs w:val="24"/>
        </w:rPr>
        <w:t>ООО «</w:t>
      </w:r>
      <w:r w:rsidR="006B61EF" w:rsidRPr="006B61EF">
        <w:rPr>
          <w:sz w:val="24"/>
          <w:szCs w:val="24"/>
        </w:rPr>
        <w:t>Сити Лидер</w:t>
      </w:r>
      <w:r w:rsidRPr="00F340F8">
        <w:rPr>
          <w:sz w:val="24"/>
          <w:szCs w:val="24"/>
        </w:rPr>
        <w:t xml:space="preserve">»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F340F8">
        <w:rPr>
          <w:sz w:val="24"/>
          <w:szCs w:val="24"/>
        </w:rPr>
        <w:t>Минрегиона</w:t>
      </w:r>
      <w:proofErr w:type="spellEnd"/>
      <w:r w:rsidRPr="00F340F8">
        <w:rPr>
          <w:sz w:val="24"/>
          <w:szCs w:val="24"/>
        </w:rPr>
        <w:t xml:space="preserve"> РФ от 02.09.2010 №394 «Об утверждении</w:t>
      </w:r>
      <w:r w:rsidRPr="00F340F8">
        <w:rPr>
          <w:spacing w:val="-14"/>
          <w:sz w:val="24"/>
          <w:szCs w:val="24"/>
        </w:rPr>
        <w:t xml:space="preserve"> </w:t>
      </w:r>
      <w:r w:rsidRPr="00F340F8">
        <w:rPr>
          <w:sz w:val="24"/>
          <w:szCs w:val="24"/>
        </w:rPr>
        <w:t>Примерной</w:t>
      </w:r>
      <w:r w:rsidRPr="00F340F8">
        <w:rPr>
          <w:spacing w:val="-15"/>
          <w:sz w:val="24"/>
          <w:szCs w:val="24"/>
        </w:rPr>
        <w:t xml:space="preserve"> </w:t>
      </w:r>
      <w:r w:rsidRPr="00F340F8">
        <w:rPr>
          <w:sz w:val="24"/>
          <w:szCs w:val="24"/>
        </w:rPr>
        <w:t>формы</w:t>
      </w:r>
      <w:r w:rsidRPr="00F340F8">
        <w:rPr>
          <w:spacing w:val="-14"/>
          <w:sz w:val="24"/>
          <w:szCs w:val="24"/>
        </w:rPr>
        <w:t xml:space="preserve"> </w:t>
      </w:r>
      <w:r w:rsidRPr="00F340F8">
        <w:rPr>
          <w:sz w:val="24"/>
          <w:szCs w:val="24"/>
        </w:rPr>
        <w:t>перечня</w:t>
      </w:r>
      <w:r w:rsidRPr="00F340F8">
        <w:rPr>
          <w:spacing w:val="-13"/>
          <w:sz w:val="24"/>
          <w:szCs w:val="24"/>
        </w:rPr>
        <w:t xml:space="preserve"> </w:t>
      </w:r>
      <w:r w:rsidRPr="00F340F8">
        <w:rPr>
          <w:sz w:val="24"/>
          <w:szCs w:val="24"/>
        </w:rPr>
        <w:t>мероприятий</w:t>
      </w:r>
      <w:r w:rsidRPr="00F340F8">
        <w:rPr>
          <w:spacing w:val="-16"/>
          <w:sz w:val="24"/>
          <w:szCs w:val="24"/>
        </w:rPr>
        <w:t xml:space="preserve"> </w:t>
      </w:r>
      <w:r w:rsidRPr="00F340F8">
        <w:rPr>
          <w:sz w:val="24"/>
          <w:szCs w:val="24"/>
        </w:rPr>
        <w:t>для</w:t>
      </w:r>
      <w:r w:rsidRPr="00F340F8">
        <w:rPr>
          <w:spacing w:val="-15"/>
          <w:sz w:val="24"/>
          <w:szCs w:val="24"/>
        </w:rPr>
        <w:t xml:space="preserve"> </w:t>
      </w:r>
      <w:r w:rsidRPr="00F340F8">
        <w:rPr>
          <w:sz w:val="24"/>
          <w:szCs w:val="24"/>
        </w:rPr>
        <w:t>многоквартирного</w:t>
      </w:r>
      <w:r w:rsidRPr="00F340F8">
        <w:rPr>
          <w:spacing w:val="-14"/>
          <w:sz w:val="24"/>
          <w:szCs w:val="24"/>
        </w:rPr>
        <w:t xml:space="preserve"> </w:t>
      </w:r>
      <w:r w:rsidRPr="00F340F8">
        <w:rPr>
          <w:sz w:val="24"/>
          <w:szCs w:val="24"/>
        </w:rPr>
        <w:t>дома</w:t>
      </w:r>
      <w:r w:rsidRPr="00F340F8">
        <w:rPr>
          <w:spacing w:val="-13"/>
          <w:sz w:val="24"/>
          <w:szCs w:val="24"/>
        </w:rPr>
        <w:t xml:space="preserve"> </w:t>
      </w:r>
      <w:r w:rsidRPr="00F340F8">
        <w:rPr>
          <w:sz w:val="24"/>
          <w:szCs w:val="24"/>
        </w:rPr>
        <w:t>(группы</w:t>
      </w:r>
      <w:r w:rsidRPr="00F340F8">
        <w:rPr>
          <w:spacing w:val="-13"/>
          <w:sz w:val="24"/>
          <w:szCs w:val="24"/>
        </w:rPr>
        <w:t xml:space="preserve"> </w:t>
      </w:r>
      <w:r w:rsidRPr="00F340F8">
        <w:rPr>
          <w:sz w:val="24"/>
          <w:szCs w:val="24"/>
        </w:rPr>
        <w:t>многоквартирных</w:t>
      </w:r>
      <w:r w:rsidRPr="00F340F8">
        <w:rPr>
          <w:spacing w:val="-14"/>
          <w:sz w:val="24"/>
          <w:szCs w:val="24"/>
        </w:rPr>
        <w:t xml:space="preserve"> </w:t>
      </w:r>
      <w:r w:rsidRPr="00F340F8">
        <w:rPr>
          <w:sz w:val="24"/>
          <w:szCs w:val="24"/>
        </w:rPr>
        <w:t>домов)</w:t>
      </w:r>
      <w:r w:rsidRPr="00F340F8">
        <w:rPr>
          <w:spacing w:val="-14"/>
          <w:sz w:val="24"/>
          <w:szCs w:val="24"/>
        </w:rPr>
        <w:t xml:space="preserve"> </w:t>
      </w:r>
      <w:r w:rsidRPr="00F340F8">
        <w:rPr>
          <w:sz w:val="24"/>
          <w:szCs w:val="24"/>
        </w:rPr>
        <w:t>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</w:t>
      </w:r>
      <w:r w:rsidR="00F340F8" w:rsidRPr="00F340F8">
        <w:rPr>
          <w:sz w:val="24"/>
          <w:szCs w:val="24"/>
        </w:rPr>
        <w:t>ания энергетических ресурсов» (</w:t>
      </w:r>
      <w:r w:rsidRPr="00F340F8">
        <w:rPr>
          <w:sz w:val="24"/>
          <w:szCs w:val="24"/>
        </w:rPr>
        <w:t>Зарегистрировано в Минюсте РФ 14.10.2010 №18717) разработала</w:t>
      </w:r>
      <w:r w:rsidRPr="00F340F8">
        <w:rPr>
          <w:spacing w:val="-22"/>
          <w:sz w:val="24"/>
          <w:szCs w:val="24"/>
        </w:rPr>
        <w:t xml:space="preserve"> </w:t>
      </w:r>
      <w:r w:rsidRPr="00F340F8">
        <w:rPr>
          <w:sz w:val="24"/>
          <w:szCs w:val="24"/>
        </w:rPr>
        <w:t>предложения</w:t>
      </w:r>
      <w:r w:rsidRPr="00F340F8">
        <w:rPr>
          <w:spacing w:val="-20"/>
          <w:sz w:val="24"/>
          <w:szCs w:val="24"/>
        </w:rPr>
        <w:t xml:space="preserve"> </w:t>
      </w:r>
      <w:r w:rsidRPr="00F340F8">
        <w:rPr>
          <w:sz w:val="24"/>
          <w:szCs w:val="24"/>
        </w:rPr>
        <w:t>о</w:t>
      </w:r>
      <w:r w:rsidRPr="00F340F8">
        <w:rPr>
          <w:spacing w:val="-17"/>
          <w:sz w:val="24"/>
          <w:szCs w:val="24"/>
        </w:rPr>
        <w:t xml:space="preserve"> </w:t>
      </w:r>
      <w:r w:rsidRPr="00F340F8">
        <w:rPr>
          <w:sz w:val="24"/>
          <w:szCs w:val="24"/>
        </w:rPr>
        <w:t>мероприятиях</w:t>
      </w:r>
      <w:r w:rsidRPr="00F340F8">
        <w:rPr>
          <w:spacing w:val="-20"/>
          <w:sz w:val="24"/>
          <w:szCs w:val="24"/>
        </w:rPr>
        <w:t xml:space="preserve"> </w:t>
      </w:r>
      <w:r w:rsidRPr="00F340F8">
        <w:rPr>
          <w:sz w:val="24"/>
          <w:szCs w:val="24"/>
        </w:rPr>
        <w:t>по</w:t>
      </w:r>
      <w:r w:rsidRPr="00F340F8">
        <w:rPr>
          <w:spacing w:val="-19"/>
          <w:sz w:val="24"/>
          <w:szCs w:val="24"/>
        </w:rPr>
        <w:t xml:space="preserve"> </w:t>
      </w:r>
      <w:r w:rsidRPr="00F340F8">
        <w:rPr>
          <w:sz w:val="24"/>
          <w:szCs w:val="24"/>
        </w:rPr>
        <w:t>энергосбережению</w:t>
      </w:r>
      <w:r w:rsidRPr="00F340F8">
        <w:rPr>
          <w:spacing w:val="-22"/>
          <w:sz w:val="24"/>
          <w:szCs w:val="24"/>
        </w:rPr>
        <w:t xml:space="preserve"> </w:t>
      </w:r>
      <w:r w:rsidRPr="00F340F8">
        <w:rPr>
          <w:sz w:val="24"/>
          <w:szCs w:val="24"/>
        </w:rPr>
        <w:t>и</w:t>
      </w:r>
      <w:r w:rsidRPr="00F340F8">
        <w:rPr>
          <w:spacing w:val="-18"/>
          <w:sz w:val="24"/>
          <w:szCs w:val="24"/>
        </w:rPr>
        <w:t xml:space="preserve"> </w:t>
      </w:r>
      <w:r w:rsidRPr="00F340F8">
        <w:rPr>
          <w:sz w:val="24"/>
          <w:szCs w:val="24"/>
        </w:rPr>
        <w:t>повышению</w:t>
      </w:r>
      <w:r w:rsidRPr="00F340F8">
        <w:rPr>
          <w:spacing w:val="-20"/>
          <w:sz w:val="24"/>
          <w:szCs w:val="24"/>
        </w:rPr>
        <w:t xml:space="preserve"> </w:t>
      </w:r>
      <w:r w:rsidRPr="00F340F8">
        <w:rPr>
          <w:sz w:val="24"/>
          <w:szCs w:val="24"/>
        </w:rPr>
        <w:t>энергетической</w:t>
      </w:r>
      <w:r w:rsidRPr="00F340F8">
        <w:rPr>
          <w:spacing w:val="-18"/>
          <w:sz w:val="24"/>
          <w:szCs w:val="24"/>
        </w:rPr>
        <w:t xml:space="preserve"> </w:t>
      </w:r>
      <w:r w:rsidRPr="00F340F8">
        <w:rPr>
          <w:sz w:val="24"/>
          <w:szCs w:val="24"/>
        </w:rPr>
        <w:t>эффективности</w:t>
      </w:r>
      <w:r w:rsidRPr="00F340F8">
        <w:rPr>
          <w:spacing w:val="-20"/>
          <w:sz w:val="24"/>
          <w:szCs w:val="24"/>
        </w:rPr>
        <w:t xml:space="preserve"> </w:t>
      </w:r>
      <w:r w:rsidRPr="00F340F8">
        <w:rPr>
          <w:sz w:val="24"/>
          <w:szCs w:val="24"/>
        </w:rPr>
        <w:t>по</w:t>
      </w:r>
      <w:r w:rsidRPr="00F340F8">
        <w:rPr>
          <w:spacing w:val="-20"/>
          <w:sz w:val="24"/>
          <w:szCs w:val="24"/>
        </w:rPr>
        <w:t xml:space="preserve"> </w:t>
      </w:r>
      <w:r w:rsidRPr="00F340F8">
        <w:rPr>
          <w:sz w:val="24"/>
          <w:szCs w:val="24"/>
        </w:rPr>
        <w:t>Вашему многоквартирному</w:t>
      </w:r>
      <w:r w:rsidRPr="00F340F8">
        <w:rPr>
          <w:spacing w:val="-3"/>
          <w:sz w:val="24"/>
          <w:szCs w:val="24"/>
        </w:rPr>
        <w:t xml:space="preserve"> </w:t>
      </w:r>
      <w:r w:rsidRPr="00F340F8">
        <w:rPr>
          <w:sz w:val="24"/>
          <w:szCs w:val="24"/>
        </w:rPr>
        <w:t>дому.</w:t>
      </w:r>
    </w:p>
    <w:p w:rsidR="00F340F8" w:rsidRDefault="00F340F8" w:rsidP="00971251">
      <w:pPr>
        <w:pStyle w:val="a3"/>
        <w:ind w:left="142" w:right="-31" w:firstLine="678"/>
        <w:jc w:val="both"/>
        <w:rPr>
          <w:sz w:val="24"/>
          <w:szCs w:val="24"/>
        </w:rPr>
      </w:pPr>
      <w:r w:rsidRPr="00F340F8">
        <w:rPr>
          <w:sz w:val="24"/>
          <w:szCs w:val="24"/>
        </w:rPr>
        <w:t>Решение о выборе мероприятий и источниках их финансирования собственники многоквартирного дома принимают, в соответствии с ст. 44 — 48 Жилищного кодекса РФ, на общем собрании и оформляют протоколом.</w:t>
      </w:r>
      <w:r w:rsidR="00B4334F" w:rsidRPr="00B4334F">
        <w:rPr>
          <w:sz w:val="24"/>
          <w:szCs w:val="24"/>
        </w:rPr>
        <w:t xml:space="preserve"> </w:t>
      </w:r>
      <w:r w:rsidR="00B4334F" w:rsidRPr="007655E5">
        <w:rPr>
          <w:sz w:val="24"/>
          <w:szCs w:val="24"/>
        </w:rPr>
        <w:t>Собственники помещений в многоквартирном доме обязаны нести расходы на проведение указанных мероприятий.</w:t>
      </w:r>
    </w:p>
    <w:p w:rsidR="00F340F8" w:rsidRPr="00F340F8" w:rsidRDefault="00F340F8" w:rsidP="00971251">
      <w:pPr>
        <w:ind w:left="142" w:right="-31" w:firstLine="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0F8">
        <w:rPr>
          <w:rFonts w:ascii="Times New Roman" w:hAnsi="Times New Roman" w:cs="Times New Roman"/>
          <w:sz w:val="24"/>
          <w:szCs w:val="24"/>
        </w:rPr>
        <w:t>Предложения о мероприятиях по энергосбережению и повышению энергетической эффективности 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отношении </w:t>
      </w:r>
      <w:r w:rsidR="00971251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  <w:proofErr w:type="gramEnd"/>
    </w:p>
    <w:p w:rsidR="00F340F8" w:rsidRPr="00F340F8" w:rsidRDefault="00F340F8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 w:rsidR="00473157"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 w:rsidR="00226A1C"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 w:rsidR="00EF26AD">
        <w:rPr>
          <w:rFonts w:ascii="Times New Roman" w:hAnsi="Times New Roman" w:cs="Times New Roman"/>
          <w:sz w:val="24"/>
          <w:szCs w:val="24"/>
        </w:rPr>
        <w:t>1</w:t>
      </w:r>
    </w:p>
    <w:p w:rsidR="0099591E" w:rsidRPr="00F340F8" w:rsidRDefault="0099591E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340F8" w:rsidRPr="00F340F8" w:rsidRDefault="00F340F8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 w:rsidR="00473157"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 w:rsidR="00226A1C" w:rsidRPr="00F340F8">
        <w:rPr>
          <w:rFonts w:ascii="Times New Roman" w:hAnsi="Times New Roman" w:cs="Times New Roman"/>
          <w:sz w:val="24"/>
          <w:szCs w:val="24"/>
        </w:rPr>
        <w:t>к</w:t>
      </w:r>
      <w:r w:rsidR="00226A1C">
        <w:rPr>
          <w:rFonts w:ascii="Times New Roman" w:hAnsi="Times New Roman" w:cs="Times New Roman"/>
          <w:sz w:val="24"/>
          <w:szCs w:val="24"/>
        </w:rPr>
        <w:t>орп.</w:t>
      </w:r>
      <w:r w:rsidR="00226A1C" w:rsidRPr="00F340F8">
        <w:rPr>
          <w:rFonts w:ascii="Times New Roman" w:hAnsi="Times New Roman" w:cs="Times New Roman"/>
          <w:sz w:val="24"/>
          <w:szCs w:val="24"/>
        </w:rPr>
        <w:t xml:space="preserve"> </w:t>
      </w:r>
      <w:r w:rsidR="0099591E">
        <w:rPr>
          <w:rFonts w:ascii="Times New Roman" w:hAnsi="Times New Roman" w:cs="Times New Roman"/>
          <w:sz w:val="24"/>
          <w:szCs w:val="24"/>
        </w:rPr>
        <w:t>2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9591E" w:rsidRPr="0099591E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 w:rsidR="0099591E">
        <w:rPr>
          <w:rFonts w:ascii="Times New Roman" w:hAnsi="Times New Roman" w:cs="Times New Roman"/>
          <w:sz w:val="24"/>
          <w:szCs w:val="24"/>
        </w:rPr>
        <w:t>6</w:t>
      </w:r>
      <w:r w:rsidR="0099591E" w:rsidRPr="0099591E">
        <w:rPr>
          <w:rFonts w:ascii="Times New Roman" w:hAnsi="Times New Roman"/>
          <w:sz w:val="24"/>
        </w:rPr>
        <w:t xml:space="preserve"> </w:t>
      </w:r>
    </w:p>
    <w:p w:rsidR="0099591E" w:rsidRPr="00F340F8" w:rsidRDefault="0099591E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9591E" w:rsidRPr="00F340F8" w:rsidRDefault="0099591E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9591E" w:rsidRPr="00F340F8" w:rsidRDefault="0099591E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26AD" w:rsidRPr="00F340F8" w:rsidRDefault="00EF26AD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>ул.6 Радиальная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F3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9591E" w:rsidRPr="00F340F8" w:rsidRDefault="0099591E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 xml:space="preserve">ул.6 Радиальная </w:t>
      </w:r>
      <w:r w:rsidRPr="0099591E">
        <w:rPr>
          <w:rFonts w:ascii="Times New Roman" w:hAnsi="Times New Roman" w:cs="Times New Roman"/>
          <w:sz w:val="24"/>
          <w:szCs w:val="24"/>
        </w:rPr>
        <w:t xml:space="preserve">д. 7/6, корп.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9591E" w:rsidRPr="00F340F8" w:rsidRDefault="0099591E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 xml:space="preserve">ул.6 Радиальная </w:t>
      </w:r>
      <w:r w:rsidRPr="0099591E">
        <w:rPr>
          <w:rFonts w:ascii="Times New Roman" w:hAnsi="Times New Roman" w:cs="Times New Roman"/>
          <w:sz w:val="24"/>
          <w:szCs w:val="24"/>
        </w:rPr>
        <w:t xml:space="preserve">д. 7/6, корп.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9591E" w:rsidRPr="00F340F8" w:rsidRDefault="0099591E" w:rsidP="00995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г. Москва, </w:t>
      </w:r>
      <w:r w:rsidRPr="00F340F8">
        <w:rPr>
          <w:rFonts w:ascii="Times New Roman" w:hAnsi="Times New Roman" w:cs="Times New Roman"/>
          <w:sz w:val="24"/>
          <w:szCs w:val="24"/>
        </w:rPr>
        <w:t xml:space="preserve">ул.6 Радиальная </w:t>
      </w:r>
      <w:r w:rsidRPr="0099591E">
        <w:rPr>
          <w:rFonts w:ascii="Times New Roman" w:hAnsi="Times New Roman" w:cs="Times New Roman"/>
          <w:sz w:val="24"/>
          <w:szCs w:val="24"/>
        </w:rPr>
        <w:t>д. 7/6, корп. 3</w:t>
      </w:r>
    </w:p>
    <w:p w:rsidR="00473157" w:rsidRDefault="00473157" w:rsidP="00F340F8">
      <w:pPr>
        <w:pStyle w:val="a3"/>
        <w:spacing w:line="341" w:lineRule="exact"/>
        <w:ind w:left="2796" w:right="3693"/>
        <w:jc w:val="center"/>
      </w:pPr>
    </w:p>
    <w:p w:rsidR="00073FAD" w:rsidRPr="00F340F8" w:rsidRDefault="00073FAD" w:rsidP="00F340F8">
      <w:pPr>
        <w:pStyle w:val="a3"/>
        <w:spacing w:line="341" w:lineRule="exact"/>
        <w:ind w:left="2796" w:right="3693"/>
        <w:jc w:val="center"/>
      </w:pPr>
      <w:r w:rsidRPr="00F340F8">
        <w:t>ПЕРЕЧЕНЬ</w:t>
      </w:r>
    </w:p>
    <w:p w:rsidR="00073FAD" w:rsidRPr="00F340F8" w:rsidRDefault="00073FAD" w:rsidP="009C0077">
      <w:pPr>
        <w:pStyle w:val="a3"/>
        <w:tabs>
          <w:tab w:val="left" w:pos="5126"/>
        </w:tabs>
        <w:ind w:right="962"/>
        <w:jc w:val="center"/>
      </w:pPr>
      <w:r w:rsidRPr="00F340F8">
        <w:t>мероприятий для многоквартирных домов по</w:t>
      </w:r>
      <w:r w:rsidRPr="00F340F8">
        <w:rPr>
          <w:spacing w:val="-26"/>
        </w:rPr>
        <w:t xml:space="preserve"> </w:t>
      </w:r>
      <w:r w:rsidRPr="00F340F8">
        <w:t>энергосбережению и повышению</w:t>
      </w:r>
      <w:r w:rsidR="009C0077">
        <w:t xml:space="preserve"> </w:t>
      </w:r>
      <w:r w:rsidRPr="00F340F8">
        <w:t>эффективности</w:t>
      </w:r>
      <w:r w:rsidRPr="00F340F8">
        <w:rPr>
          <w:spacing w:val="-1"/>
        </w:rPr>
        <w:t xml:space="preserve"> </w:t>
      </w:r>
      <w:r w:rsidRPr="00F340F8">
        <w:t>использования</w:t>
      </w:r>
    </w:p>
    <w:p w:rsidR="00073FAD" w:rsidRDefault="00073FAD" w:rsidP="00F340F8">
      <w:pPr>
        <w:pStyle w:val="a3"/>
        <w:ind w:left="3346" w:right="3693"/>
        <w:jc w:val="center"/>
      </w:pPr>
      <w:r w:rsidRPr="00F340F8">
        <w:t>энергетических ресурсов</w:t>
      </w:r>
    </w:p>
    <w:p w:rsidR="009C0077" w:rsidRPr="00F340F8" w:rsidRDefault="009C0077" w:rsidP="00F340F8">
      <w:pPr>
        <w:pStyle w:val="a3"/>
        <w:ind w:left="3346" w:right="3693"/>
        <w:jc w:val="center"/>
      </w:pPr>
    </w:p>
    <w:tbl>
      <w:tblPr>
        <w:tblStyle w:val="TableNormal"/>
        <w:tblW w:w="1457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6"/>
        <w:gridCol w:w="2321"/>
        <w:gridCol w:w="2706"/>
        <w:gridCol w:w="2552"/>
        <w:gridCol w:w="1984"/>
        <w:gridCol w:w="2410"/>
        <w:gridCol w:w="2070"/>
      </w:tblGrid>
      <w:tr w:rsidR="00073FAD" w:rsidRPr="00F340F8" w:rsidTr="009C0077">
        <w:trPr>
          <w:trHeight w:val="1344"/>
        </w:trPr>
        <w:tc>
          <w:tcPr>
            <w:tcW w:w="530" w:type="dxa"/>
            <w:gridSpan w:val="2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073FAD" w:rsidRPr="00F340F8" w:rsidRDefault="00073FAD" w:rsidP="00F340F8">
            <w:pPr>
              <w:pStyle w:val="TableParagraph"/>
              <w:ind w:left="107" w:right="79" w:firstLine="43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073FAD" w:rsidRPr="00F340F8" w:rsidRDefault="00073FAD" w:rsidP="00F340F8">
            <w:pPr>
              <w:pStyle w:val="TableParagraph"/>
              <w:ind w:left="535" w:right="425" w:hanging="8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706" w:type="dxa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073FAD" w:rsidRPr="00F340F8" w:rsidRDefault="00073FAD" w:rsidP="00F340F8">
            <w:pPr>
              <w:pStyle w:val="TableParagraph"/>
              <w:ind w:left="216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Цель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073FAD" w:rsidRPr="00F340F8" w:rsidRDefault="00073FAD" w:rsidP="00F340F8">
            <w:pPr>
              <w:pStyle w:val="TableParagraph"/>
              <w:ind w:left="92" w:righ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Применяемые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94" w:righ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материалы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ind w:left="120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Объем ожидаемого снижения</w:t>
            </w:r>
          </w:p>
          <w:p w:rsidR="00073FAD" w:rsidRPr="00F340F8" w:rsidRDefault="00073FAD" w:rsidP="00F340F8">
            <w:pPr>
              <w:pStyle w:val="TableParagraph"/>
              <w:ind w:left="118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используемых</w:t>
            </w:r>
          </w:p>
          <w:p w:rsidR="00073FAD" w:rsidRPr="00F340F8" w:rsidRDefault="00073FAD" w:rsidP="00F340F8">
            <w:pPr>
              <w:pStyle w:val="TableParagraph"/>
              <w:spacing w:line="270" w:lineRule="atLeast"/>
              <w:ind w:left="120" w:righ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коммунальных ресурсов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ind w:left="266" w:right="25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Ориентировочные расходы на</w:t>
            </w:r>
          </w:p>
          <w:p w:rsidR="00073FAD" w:rsidRPr="00F340F8" w:rsidRDefault="00073FAD" w:rsidP="00F340F8">
            <w:pPr>
              <w:pStyle w:val="TableParagraph"/>
              <w:ind w:left="503" w:right="491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проведение мероприятий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073FAD" w:rsidRPr="00F340F8" w:rsidRDefault="00073FAD" w:rsidP="00F340F8">
            <w:pPr>
              <w:pStyle w:val="TableParagraph"/>
              <w:ind w:left="142" w:right="3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окупаемости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</w:tr>
      <w:tr w:rsidR="00073FAD" w:rsidRPr="00F340F8" w:rsidTr="009C0077">
        <w:trPr>
          <w:trHeight w:val="704"/>
        </w:trPr>
        <w:tc>
          <w:tcPr>
            <w:tcW w:w="14573" w:type="dxa"/>
            <w:gridSpan w:val="8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ind w:left="3504" w:right="34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Перечень </w:t>
            </w:r>
            <w:proofErr w:type="gramStart"/>
            <w:r w:rsidRPr="00F340F8">
              <w:rPr>
                <w:rFonts w:ascii="Times New Roman" w:hAnsi="Times New Roman" w:cs="Times New Roman"/>
                <w:lang w:val="ru-RU"/>
              </w:rPr>
              <w:t>основных</w:t>
            </w:r>
            <w:proofErr w:type="gramEnd"/>
            <w:r w:rsidRPr="00F340F8">
              <w:rPr>
                <w:rFonts w:ascii="Times New Roman" w:hAnsi="Times New Roman" w:cs="Times New Roman"/>
                <w:lang w:val="ru-RU"/>
              </w:rPr>
              <w:t xml:space="preserve"> мероприятии общего имущества в многоквартирном доме.</w:t>
            </w:r>
          </w:p>
          <w:p w:rsidR="00073FAD" w:rsidRPr="00F340F8" w:rsidRDefault="00073FAD" w:rsidP="00F340F8">
            <w:pPr>
              <w:pStyle w:val="TableParagraph"/>
              <w:ind w:left="3504" w:right="34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</w:tr>
      <w:tr w:rsidR="00073FAD" w:rsidRPr="00F340F8" w:rsidTr="009C0077">
        <w:trPr>
          <w:trHeight w:val="1855"/>
        </w:trPr>
        <w:tc>
          <w:tcPr>
            <w:tcW w:w="454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31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7" w:type="dxa"/>
            <w:gridSpan w:val="2"/>
          </w:tcPr>
          <w:p w:rsidR="00073FAD" w:rsidRPr="00F340F8" w:rsidRDefault="00073FAD" w:rsidP="00F340F8">
            <w:pPr>
              <w:pStyle w:val="TableParagraph"/>
              <w:ind w:left="111" w:right="247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Установка линейных балансировочных вентилей и</w:t>
            </w:r>
          </w:p>
          <w:p w:rsidR="00073FAD" w:rsidRPr="00F340F8" w:rsidRDefault="00073FAD" w:rsidP="00F340F8">
            <w:pPr>
              <w:pStyle w:val="TableParagraph"/>
              <w:spacing w:line="267" w:lineRule="exact"/>
              <w:ind w:left="111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балансировка</w:t>
            </w:r>
          </w:p>
          <w:p w:rsidR="00073FAD" w:rsidRPr="00F340F8" w:rsidRDefault="00073FAD" w:rsidP="00F340F8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right="493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рациональное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использование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тепловой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right="856" w:firstLine="5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экономия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потребления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 w:right="344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системе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94" w:right="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Балансировочные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вентили</w:t>
            </w:r>
            <w:proofErr w:type="spellEnd"/>
            <w:r w:rsidRPr="00F340F8">
              <w:rPr>
                <w:rFonts w:ascii="Times New Roman" w:hAnsi="Times New Roman" w:cs="Times New Roman"/>
              </w:rPr>
              <w:t>,</w:t>
            </w:r>
          </w:p>
          <w:p w:rsidR="00073FAD" w:rsidRPr="00F340F8" w:rsidRDefault="00073FAD" w:rsidP="00F340F8">
            <w:pPr>
              <w:pStyle w:val="TableParagraph"/>
              <w:ind w:left="353" w:right="344" w:firstLine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запорные вентили, </w:t>
            </w:r>
            <w:proofErr w:type="spellStart"/>
            <w:proofErr w:type="gramStart"/>
            <w:r w:rsidRPr="00F340F8">
              <w:rPr>
                <w:rFonts w:ascii="Times New Roman" w:hAnsi="Times New Roman" w:cs="Times New Roman"/>
                <w:spacing w:val="-1"/>
                <w:lang w:val="ru-RU"/>
              </w:rPr>
              <w:t>воздухо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  <w:lang w:val="ru-RU"/>
              </w:rPr>
              <w:t>-выпускные</w:t>
            </w:r>
            <w:proofErr w:type="gramEnd"/>
            <w:r w:rsidRPr="00F340F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340F8">
              <w:rPr>
                <w:rFonts w:ascii="Times New Roman" w:hAnsi="Times New Roman" w:cs="Times New Roman"/>
                <w:lang w:val="ru-RU"/>
              </w:rPr>
              <w:t>клапаны</w:t>
            </w:r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right="91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7%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264" w:right="253"/>
              <w:jc w:val="center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3 200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right="932"/>
              <w:jc w:val="right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1771"/>
        </w:trPr>
        <w:tc>
          <w:tcPr>
            <w:tcW w:w="454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31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7" w:type="dxa"/>
            <w:gridSpan w:val="2"/>
          </w:tcPr>
          <w:p w:rsidR="00073FAD" w:rsidRPr="00F340F8" w:rsidRDefault="00073FAD" w:rsidP="00F340F8">
            <w:pPr>
              <w:pStyle w:val="TableParagraph"/>
              <w:ind w:left="111" w:right="566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493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рациональное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использование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тепловой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856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экономия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потребления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 w:right="344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системе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94" w:right="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Промывочные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машины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компрессоры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и</w:t>
            </w:r>
          </w:p>
          <w:p w:rsidR="00073FAD" w:rsidRPr="00F340F8" w:rsidRDefault="00073FAD" w:rsidP="00F340F8">
            <w:pPr>
              <w:pStyle w:val="TableParagraph"/>
              <w:ind w:left="94" w:right="8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реагенты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right="86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2%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262" w:right="253"/>
              <w:jc w:val="center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м.п</w:t>
            </w:r>
            <w:proofErr w:type="spellEnd"/>
            <w:r w:rsidRPr="00F340F8">
              <w:rPr>
                <w:rFonts w:ascii="Times New Roman" w:hAnsi="Times New Roman" w:cs="Times New Roman"/>
              </w:rPr>
              <w:t>. 12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right="932"/>
              <w:jc w:val="right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1978"/>
        </w:trPr>
        <w:tc>
          <w:tcPr>
            <w:tcW w:w="454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7" w:type="dxa"/>
            <w:gridSpan w:val="2"/>
          </w:tcPr>
          <w:p w:rsidR="00073FAD" w:rsidRPr="00F340F8" w:rsidRDefault="00073FAD" w:rsidP="00F340F8">
            <w:pPr>
              <w:pStyle w:val="TableParagraph"/>
              <w:ind w:left="111" w:right="425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Ремонт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изоляции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трубопроводов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11" w:right="19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применением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11" w:right="295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материалов</w:t>
            </w:r>
            <w:proofErr w:type="spellEnd"/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492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рациональное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использование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тепловой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856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экономия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потребления</w:t>
            </w:r>
            <w:proofErr w:type="spellEnd"/>
          </w:p>
          <w:p w:rsidR="00F340F8" w:rsidRPr="00F340F8" w:rsidRDefault="00073FAD" w:rsidP="009C0077">
            <w:pPr>
              <w:pStyle w:val="TableParagraph"/>
              <w:spacing w:line="270" w:lineRule="atLeast"/>
              <w:ind w:left="108" w:right="3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системе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Современные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 w:right="495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теплоизоляционные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виде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скорлуп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цилиндров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1"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2%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right="665"/>
              <w:jc w:val="right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м.п</w:t>
            </w:r>
            <w:proofErr w:type="spellEnd"/>
            <w:r w:rsidRPr="00F340F8">
              <w:rPr>
                <w:rFonts w:ascii="Times New Roman" w:hAnsi="Times New Roman" w:cs="Times New Roman"/>
              </w:rPr>
              <w:t>. 320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806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653"/>
        </w:trPr>
        <w:tc>
          <w:tcPr>
            <w:tcW w:w="14573" w:type="dxa"/>
            <w:gridSpan w:val="8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spacing w:line="267" w:lineRule="exact"/>
              <w:ind w:left="3504" w:right="349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электроснабжения</w:t>
            </w:r>
            <w:proofErr w:type="spellEnd"/>
          </w:p>
        </w:tc>
      </w:tr>
      <w:tr w:rsidR="00073FAD" w:rsidRPr="00F340F8" w:rsidTr="009C0077">
        <w:trPr>
          <w:trHeight w:val="1612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spacing w:line="268" w:lineRule="exact"/>
              <w:ind w:left="132" w:right="12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Замена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ламп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32" w:right="120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накаливания в местах общего пользования на</w:t>
            </w:r>
          </w:p>
          <w:p w:rsidR="00073FAD" w:rsidRPr="00F340F8" w:rsidRDefault="00073FAD" w:rsidP="00F340F8">
            <w:pPr>
              <w:pStyle w:val="TableParagraph"/>
              <w:spacing w:line="270" w:lineRule="atLeast"/>
              <w:ind w:left="132" w:right="11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лампы</w:t>
            </w:r>
            <w:proofErr w:type="spellEnd"/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экономия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электроэнергии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ind w:left="149" w:right="139" w:firstLine="319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улучшение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качества</w:t>
            </w:r>
            <w:proofErr w:type="spellEnd"/>
            <w:r w:rsidRPr="00F340F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3"/>
              </w:rPr>
              <w:t>освещения</w:t>
            </w:r>
            <w:proofErr w:type="spellEnd"/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686" w:right="558" w:hanging="101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Светодиодные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светильники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60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60%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4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600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674" w:right="856"/>
              <w:jc w:val="center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</w:tr>
      <w:tr w:rsidR="00073FAD" w:rsidRPr="00F340F8" w:rsidTr="009C0077">
        <w:trPr>
          <w:trHeight w:val="298"/>
        </w:trPr>
        <w:tc>
          <w:tcPr>
            <w:tcW w:w="14573" w:type="dxa"/>
            <w:gridSpan w:val="8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spacing w:line="267" w:lineRule="exact"/>
              <w:ind w:left="3504" w:right="34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Дверные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оконные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конструкции</w:t>
            </w:r>
            <w:proofErr w:type="spellEnd"/>
          </w:p>
        </w:tc>
      </w:tr>
      <w:tr w:rsidR="00073FAD" w:rsidRPr="00F340F8" w:rsidTr="009C0077">
        <w:trPr>
          <w:trHeight w:val="2307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073FAD" w:rsidRPr="00F340F8" w:rsidRDefault="00073FAD" w:rsidP="00F340F8">
            <w:pPr>
              <w:pStyle w:val="TableParagraph"/>
              <w:ind w:left="111" w:right="324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Утепление дверных блоков на входе в подъезды и</w:t>
            </w:r>
          </w:p>
          <w:p w:rsidR="00073FAD" w:rsidRPr="00F340F8" w:rsidRDefault="00073FAD" w:rsidP="00F340F8">
            <w:pPr>
              <w:pStyle w:val="TableParagraph"/>
              <w:ind w:left="111" w:right="594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автоматического</w:t>
            </w:r>
            <w:proofErr w:type="spellEnd"/>
          </w:p>
          <w:p w:rsidR="00073FAD" w:rsidRPr="00F340F8" w:rsidRDefault="00073FAD" w:rsidP="00F340F8">
            <w:pPr>
              <w:pStyle w:val="TableParagraph"/>
              <w:spacing w:line="267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закрывания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дверей</w:t>
            </w:r>
            <w:proofErr w:type="spellEnd"/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253" w:firstLine="0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снижение </w:t>
            </w:r>
            <w:r w:rsidRPr="00F340F8">
              <w:rPr>
                <w:rFonts w:ascii="Times New Roman" w:hAnsi="Times New Roman" w:cs="Times New Roman"/>
                <w:spacing w:val="-3"/>
                <w:lang w:val="ru-RU"/>
              </w:rPr>
              <w:t xml:space="preserve">утечек </w:t>
            </w:r>
            <w:r w:rsidRPr="00F340F8">
              <w:rPr>
                <w:rFonts w:ascii="Times New Roman" w:hAnsi="Times New Roman" w:cs="Times New Roman"/>
                <w:lang w:val="ru-RU"/>
              </w:rPr>
              <w:t>тепла через двери подъездов;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493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рациональное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использование</w:t>
            </w:r>
            <w:proofErr w:type="spellEnd"/>
          </w:p>
          <w:p w:rsidR="00073FAD" w:rsidRPr="00F340F8" w:rsidRDefault="00073FAD" w:rsidP="00F340F8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тепловой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67" w:lineRule="exact"/>
              <w:ind w:left="336" w:hanging="229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усиление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 w:right="781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жителей</w:t>
            </w:r>
            <w:proofErr w:type="spellEnd"/>
          </w:p>
        </w:tc>
        <w:tc>
          <w:tcPr>
            <w:tcW w:w="2552" w:type="dxa"/>
          </w:tcPr>
          <w:p w:rsidR="00073FAD" w:rsidRPr="00F340F8" w:rsidRDefault="00F340F8" w:rsidP="00F340F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073FAD" w:rsidRPr="00F340F8">
              <w:rPr>
                <w:rFonts w:ascii="Times New Roman" w:hAnsi="Times New Roman" w:cs="Times New Roman"/>
              </w:rPr>
              <w:t>Двери</w:t>
            </w:r>
            <w:proofErr w:type="spellEnd"/>
            <w:r w:rsidR="00073FAD" w:rsidRPr="00F340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73FAD" w:rsidRPr="00F340F8">
              <w:rPr>
                <w:rFonts w:ascii="Times New Roman" w:hAnsi="Times New Roman" w:cs="Times New Roman"/>
              </w:rPr>
              <w:t>с</w:t>
            </w:r>
          </w:p>
          <w:p w:rsidR="00073FAD" w:rsidRPr="00F340F8" w:rsidRDefault="00073FAD" w:rsidP="00F340F8">
            <w:pPr>
              <w:pStyle w:val="TableParagraph"/>
              <w:ind w:left="108" w:right="834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теплоизоляцией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прокладки</w:t>
            </w:r>
            <w:proofErr w:type="spellEnd"/>
            <w:r w:rsidRPr="00F340F8">
              <w:rPr>
                <w:rFonts w:ascii="Times New Roman" w:hAnsi="Times New Roman" w:cs="Times New Roman"/>
              </w:rPr>
              <w:t>,</w:t>
            </w:r>
          </w:p>
          <w:p w:rsidR="00073FAD" w:rsidRPr="00F340F8" w:rsidRDefault="00073FAD" w:rsidP="00F340F8">
            <w:pPr>
              <w:pStyle w:val="TableParagraph"/>
              <w:ind w:left="108" w:right="345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полиуретановая пена, автоматические дверные доводчики и др.</w:t>
            </w:r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left="60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4%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right="665"/>
              <w:jc w:val="right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25 000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854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1392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23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ind w:left="111" w:right="331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Установка дверей и заслонок в </w:t>
            </w:r>
            <w:r w:rsidRPr="00F340F8">
              <w:rPr>
                <w:rFonts w:ascii="Times New Roman" w:hAnsi="Times New Roman" w:cs="Times New Roman"/>
                <w:spacing w:val="-3"/>
                <w:lang w:val="ru-RU"/>
              </w:rPr>
              <w:t xml:space="preserve">проемах </w:t>
            </w:r>
            <w:r w:rsidRPr="00F340F8">
              <w:rPr>
                <w:rFonts w:ascii="Times New Roman" w:hAnsi="Times New Roman" w:cs="Times New Roman"/>
                <w:lang w:val="ru-RU"/>
              </w:rPr>
              <w:t>подвальных</w:t>
            </w:r>
          </w:p>
          <w:p w:rsidR="00073FAD" w:rsidRPr="00F340F8" w:rsidRDefault="00073FAD" w:rsidP="00F340F8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помещений</w:t>
            </w:r>
            <w:proofErr w:type="spellEnd"/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ind w:left="108" w:right="476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рациональное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использование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тепловой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108" w:right="884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Двери, дверки и заслонки </w:t>
            </w:r>
            <w:proofErr w:type="gramStart"/>
            <w:r w:rsidRPr="00F340F8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теплоизоляцией</w:t>
            </w:r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left="60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3%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right="665"/>
              <w:jc w:val="right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12 000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836" w:right="808"/>
              <w:jc w:val="center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1540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ind w:left="228" w:right="213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Установка дверей и заслонок в проемах чердачных</w:t>
            </w:r>
          </w:p>
          <w:p w:rsidR="00073FAD" w:rsidRPr="00F340F8" w:rsidRDefault="00073FAD" w:rsidP="00F340F8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помещений</w:t>
            </w:r>
            <w:proofErr w:type="spellEnd"/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ind w:left="108" w:right="476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рациональное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использование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тепловой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энергии</w:t>
            </w:r>
            <w:proofErr w:type="spellEnd"/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108" w:right="884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Двери, дверки и заслонки </w:t>
            </w:r>
            <w:proofErr w:type="gramStart"/>
            <w:r w:rsidRPr="00F340F8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теплоизоляцией,</w:t>
            </w:r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воздушные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заслонки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right="86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3%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12 000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854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299"/>
        </w:trPr>
        <w:tc>
          <w:tcPr>
            <w:tcW w:w="14573" w:type="dxa"/>
            <w:gridSpan w:val="8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spacing w:line="268" w:lineRule="exact"/>
              <w:ind w:left="1615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Перечень дополнительных мероприятий в отношении общего имущества в многоквартирном доме.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</w:tr>
      <w:tr w:rsidR="00073FAD" w:rsidRPr="00F340F8" w:rsidTr="009C0077">
        <w:trPr>
          <w:trHeight w:val="2524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ind w:left="111" w:right="413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Модернизация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арматуры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right="162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4"/>
              </w:rPr>
              <w:t>срока</w:t>
            </w:r>
            <w:proofErr w:type="spellEnd"/>
            <w:r w:rsidRPr="00F340F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эксплуатации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right="253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снижение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3"/>
              </w:rPr>
              <w:t>утечек</w:t>
            </w:r>
            <w:proofErr w:type="spellEnd"/>
            <w:r w:rsidRPr="00F340F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воды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279" w:firstLine="5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снижение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аварий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right="856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экономия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потребления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 w:right="224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тепловой энергии в системе отопления</w:t>
            </w:r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Современная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арматура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right="86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259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3 200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806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1832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ind w:left="111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Установка</w:t>
            </w:r>
          </w:p>
          <w:p w:rsidR="00073FAD" w:rsidRPr="00F340F8" w:rsidRDefault="00073FAD" w:rsidP="00F340F8">
            <w:pPr>
              <w:pStyle w:val="TableParagraph"/>
              <w:ind w:left="111" w:right="495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термостатических вентилей на</w:t>
            </w:r>
          </w:p>
          <w:p w:rsidR="00073FAD" w:rsidRPr="00F340F8" w:rsidRDefault="00073FAD" w:rsidP="00F340F8">
            <w:pPr>
              <w:pStyle w:val="TableParagraph"/>
              <w:ind w:left="111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радиаторах</w:t>
            </w:r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ind w:left="108" w:right="546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1) повышение температурного комфорта </w:t>
            </w:r>
            <w:proofErr w:type="gramStart"/>
            <w:r w:rsidRPr="00F340F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помещениях; 2)</w:t>
            </w:r>
          </w:p>
          <w:p w:rsidR="00073FAD" w:rsidRPr="00F340F8" w:rsidRDefault="00073FAD" w:rsidP="00F340F8">
            <w:pPr>
              <w:pStyle w:val="TableParagraph"/>
              <w:ind w:left="108" w:right="212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экономия тепловой энергии в системе отопления.</w:t>
            </w:r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108" w:right="34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Термостатические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радиаторные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вентили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right="85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15%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35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3 500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755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299"/>
        </w:trPr>
        <w:tc>
          <w:tcPr>
            <w:tcW w:w="14573" w:type="dxa"/>
            <w:gridSpan w:val="8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spacing w:line="268" w:lineRule="exact"/>
              <w:ind w:left="3504" w:right="34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горячего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водоснабжения</w:t>
            </w:r>
            <w:proofErr w:type="spellEnd"/>
          </w:p>
        </w:tc>
      </w:tr>
      <w:tr w:rsidR="00073FAD" w:rsidRPr="00F340F8" w:rsidTr="009C0077">
        <w:trPr>
          <w:trHeight w:val="1834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073FAD" w:rsidRPr="00F340F8" w:rsidRDefault="00073FAD" w:rsidP="00F340F8">
            <w:pPr>
              <w:pStyle w:val="TableParagraph"/>
              <w:ind w:left="111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Обеспечение</w:t>
            </w:r>
          </w:p>
          <w:p w:rsidR="00073FAD" w:rsidRPr="00F340F8" w:rsidRDefault="00073FAD" w:rsidP="00F340F8">
            <w:pPr>
              <w:pStyle w:val="TableParagraph"/>
              <w:ind w:left="111" w:right="130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рециркуляции воды в системе ГВС</w:t>
            </w:r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ind w:left="108" w:right="476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1) рациональное использование</w:t>
            </w:r>
          </w:p>
          <w:p w:rsidR="00073FAD" w:rsidRPr="00F340F8" w:rsidRDefault="00073FAD" w:rsidP="00F340F8">
            <w:pPr>
              <w:pStyle w:val="TableParagraph"/>
              <w:ind w:left="108" w:right="210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тепловой энергии и воды; 2) экономия потребления</w:t>
            </w:r>
          </w:p>
          <w:p w:rsidR="00073FAD" w:rsidRPr="00F340F8" w:rsidRDefault="00073FAD" w:rsidP="00F340F8">
            <w:pPr>
              <w:pStyle w:val="TableParagraph"/>
              <w:spacing w:line="237" w:lineRule="auto"/>
              <w:ind w:left="108" w:right="210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тепловой энергии и воды в системе ГВС</w:t>
            </w:r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108" w:right="145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Циркуляционный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насос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автоматика</w:t>
            </w:r>
            <w:proofErr w:type="spellEnd"/>
            <w:r w:rsidRPr="00F340F8">
              <w:rPr>
                <w:rFonts w:ascii="Times New Roman" w:hAnsi="Times New Roman" w:cs="Times New Roman"/>
              </w:rPr>
              <w:t>,</w:t>
            </w:r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трубопроводы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left="99"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7%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3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60 000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687" w:right="856"/>
              <w:jc w:val="center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405"/>
        </w:trPr>
        <w:tc>
          <w:tcPr>
            <w:tcW w:w="14573" w:type="dxa"/>
            <w:gridSpan w:val="8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spacing w:line="268" w:lineRule="exact"/>
              <w:ind w:left="3504" w:right="34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холодного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водоснабжения</w:t>
            </w:r>
            <w:proofErr w:type="spellEnd"/>
          </w:p>
        </w:tc>
      </w:tr>
      <w:tr w:rsidR="00073FAD" w:rsidRPr="00F340F8" w:rsidTr="009C0077">
        <w:trPr>
          <w:trHeight w:val="3147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ind w:left="111" w:right="413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Модернизация трубопроводов и арматуры системы ХВС</w:t>
            </w:r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162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4"/>
              </w:rPr>
              <w:t>срока</w:t>
            </w:r>
            <w:proofErr w:type="spellEnd"/>
            <w:r w:rsidRPr="00F340F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эксплуатации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трубопроводов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253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снижение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3"/>
              </w:rPr>
              <w:t>утечек</w:t>
            </w:r>
            <w:proofErr w:type="spellEnd"/>
            <w:r w:rsidRPr="00F340F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воды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329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снижение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  <w:spacing w:val="-4"/>
              </w:rPr>
              <w:t>числа</w:t>
            </w:r>
            <w:proofErr w:type="spellEnd"/>
            <w:r w:rsidRPr="00F340F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аварий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493" w:firstLine="0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  <w:spacing w:val="-1"/>
              </w:rPr>
              <w:t>рациональное</w:t>
            </w:r>
            <w:proofErr w:type="spellEnd"/>
            <w:r w:rsidRPr="00F340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воды</w:t>
            </w:r>
            <w:proofErr w:type="spellEnd"/>
            <w:r w:rsidRPr="00F340F8">
              <w:rPr>
                <w:rFonts w:ascii="Times New Roman" w:hAnsi="Times New Roman" w:cs="Times New Roman"/>
              </w:rPr>
              <w:t>;</w:t>
            </w:r>
          </w:p>
          <w:p w:rsidR="00073FAD" w:rsidRPr="00F340F8" w:rsidRDefault="00073FAD" w:rsidP="00F340F8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left="338" w:hanging="231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экономия</w:t>
            </w:r>
            <w:proofErr w:type="spellEnd"/>
          </w:p>
          <w:p w:rsidR="00073FAD" w:rsidRPr="00F340F8" w:rsidRDefault="00073FAD" w:rsidP="00F340F8">
            <w:pPr>
              <w:pStyle w:val="TableParagraph"/>
              <w:spacing w:line="270" w:lineRule="atLeast"/>
              <w:ind w:left="108" w:right="144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потребления воды в системе ХВС</w:t>
            </w:r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ind w:left="108" w:right="99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Современные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пластиковые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трубопроводы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арматура</w:t>
            </w:r>
            <w:proofErr w:type="spellEnd"/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left="60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7%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  <w:lang w:val="ru-RU"/>
              </w:rPr>
              <w:t>п.м</w:t>
            </w:r>
            <w:proofErr w:type="spellEnd"/>
            <w:r w:rsidRPr="00F340F8">
              <w:rPr>
                <w:rFonts w:ascii="Times New Roman" w:hAnsi="Times New Roman" w:cs="Times New Roman"/>
                <w:lang w:val="ru-RU"/>
              </w:rPr>
              <w:t>. труб 320 р. 1</w:t>
            </w: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шт. арматура 3 200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836" w:right="708"/>
              <w:jc w:val="center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  <w:tr w:rsidR="00073FAD" w:rsidRPr="00F340F8" w:rsidTr="009C0077">
        <w:trPr>
          <w:trHeight w:val="297"/>
        </w:trPr>
        <w:tc>
          <w:tcPr>
            <w:tcW w:w="14573" w:type="dxa"/>
            <w:gridSpan w:val="8"/>
            <w:shd w:val="clear" w:color="auto" w:fill="F2F2F2" w:themeFill="background1" w:themeFillShade="F2"/>
          </w:tcPr>
          <w:p w:rsidR="00073FAD" w:rsidRPr="00F340F8" w:rsidRDefault="00073FAD" w:rsidP="00F340F8">
            <w:pPr>
              <w:pStyle w:val="TableParagraph"/>
              <w:spacing w:line="266" w:lineRule="exact"/>
              <w:ind w:left="3504" w:right="349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электроснабжения</w:t>
            </w:r>
            <w:proofErr w:type="spellEnd"/>
          </w:p>
        </w:tc>
      </w:tr>
      <w:tr w:rsidR="00073FAD" w:rsidRPr="00F340F8" w:rsidTr="009C0077">
        <w:trPr>
          <w:trHeight w:val="2400"/>
        </w:trPr>
        <w:tc>
          <w:tcPr>
            <w:tcW w:w="530" w:type="dxa"/>
            <w:gridSpan w:val="2"/>
          </w:tcPr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3FAD" w:rsidRPr="00F340F8" w:rsidRDefault="00073FAD" w:rsidP="00F340F8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073FAD" w:rsidRPr="00F340F8" w:rsidRDefault="00073FAD" w:rsidP="00F340F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1" w:type="dxa"/>
          </w:tcPr>
          <w:p w:rsidR="00073FAD" w:rsidRPr="00F340F8" w:rsidRDefault="00073FAD" w:rsidP="00F340F8">
            <w:pPr>
              <w:pStyle w:val="TableParagraph"/>
              <w:spacing w:line="237" w:lineRule="auto"/>
              <w:ind w:left="111" w:right="687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Установка автоматических</w:t>
            </w:r>
          </w:p>
          <w:p w:rsidR="00073FAD" w:rsidRPr="00F340F8" w:rsidRDefault="00073FAD" w:rsidP="00F340F8">
            <w:pPr>
              <w:pStyle w:val="TableParagraph"/>
              <w:ind w:left="111" w:right="449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систем включения (выключения) внутридомового освещения,</w:t>
            </w:r>
          </w:p>
          <w:p w:rsidR="00073FAD" w:rsidRPr="00F340F8" w:rsidRDefault="00073FAD" w:rsidP="00F340F8">
            <w:pPr>
              <w:pStyle w:val="TableParagraph"/>
              <w:ind w:left="111" w:right="62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реагирующих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на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движение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40F8">
              <w:rPr>
                <w:rFonts w:ascii="Times New Roman" w:hAnsi="Times New Roman" w:cs="Times New Roman"/>
              </w:rPr>
              <w:t>звук</w:t>
            </w:r>
            <w:proofErr w:type="spellEnd"/>
            <w:r w:rsidRPr="00F340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6" w:type="dxa"/>
          </w:tcPr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Экономия</w:t>
            </w:r>
            <w:proofErr w:type="spellEnd"/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электроэнергии</w:t>
            </w:r>
            <w:proofErr w:type="spellEnd"/>
          </w:p>
        </w:tc>
        <w:tc>
          <w:tcPr>
            <w:tcW w:w="2552" w:type="dxa"/>
          </w:tcPr>
          <w:p w:rsidR="00073FAD" w:rsidRPr="00F340F8" w:rsidRDefault="00073FAD" w:rsidP="00F340F8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Автоматические</w:t>
            </w:r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  <w:r w:rsidRPr="00F340F8">
              <w:rPr>
                <w:rFonts w:ascii="Times New Roman" w:hAnsi="Times New Roman" w:cs="Times New Roman"/>
                <w:spacing w:val="-3"/>
                <w:lang w:val="ru-RU"/>
              </w:rPr>
              <w:t xml:space="preserve">включения </w:t>
            </w:r>
            <w:r w:rsidRPr="00F340F8">
              <w:rPr>
                <w:rFonts w:ascii="Times New Roman" w:hAnsi="Times New Roman" w:cs="Times New Roman"/>
                <w:lang w:val="ru-RU"/>
              </w:rPr>
              <w:t>(выключения) внутридомового</w:t>
            </w:r>
          </w:p>
          <w:p w:rsidR="00073FAD" w:rsidRPr="00F340F8" w:rsidRDefault="00073FAD" w:rsidP="00F340F8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340F8">
              <w:rPr>
                <w:rFonts w:ascii="Times New Roman" w:hAnsi="Times New Roman" w:cs="Times New Roman"/>
                <w:lang w:val="ru-RU"/>
              </w:rPr>
              <w:t>освещения,</w:t>
            </w:r>
          </w:p>
          <w:p w:rsidR="00073FAD" w:rsidRPr="00F340F8" w:rsidRDefault="00073FAD" w:rsidP="00F340F8">
            <w:pPr>
              <w:pStyle w:val="TableParagraph"/>
              <w:ind w:left="108" w:right="871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реагирующих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на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движение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40F8">
              <w:rPr>
                <w:rFonts w:ascii="Times New Roman" w:hAnsi="Times New Roman" w:cs="Times New Roman"/>
              </w:rPr>
              <w:t>звук</w:t>
            </w:r>
            <w:proofErr w:type="spellEnd"/>
            <w:r w:rsidRPr="00F340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73FAD" w:rsidRPr="00F340F8" w:rsidRDefault="00073FAD" w:rsidP="00F340F8">
            <w:pPr>
              <w:pStyle w:val="TableParagraph"/>
              <w:ind w:left="607"/>
              <w:rPr>
                <w:rFonts w:ascii="Times New Roman" w:hAnsi="Times New Roman" w:cs="Times New Roman"/>
              </w:rPr>
            </w:pPr>
            <w:proofErr w:type="spellStart"/>
            <w:r w:rsidRPr="00F340F8">
              <w:rPr>
                <w:rFonts w:ascii="Times New Roman" w:hAnsi="Times New Roman" w:cs="Times New Roman"/>
              </w:rPr>
              <w:t>До</w:t>
            </w:r>
            <w:proofErr w:type="spellEnd"/>
            <w:r w:rsidRPr="00F340F8">
              <w:rPr>
                <w:rFonts w:ascii="Times New Roman" w:hAnsi="Times New Roman" w:cs="Times New Roman"/>
              </w:rPr>
              <w:t xml:space="preserve"> 40 %</w:t>
            </w:r>
          </w:p>
        </w:tc>
        <w:tc>
          <w:tcPr>
            <w:tcW w:w="2410" w:type="dxa"/>
          </w:tcPr>
          <w:p w:rsidR="00073FAD" w:rsidRPr="00F340F8" w:rsidRDefault="00073FAD" w:rsidP="00F340F8">
            <w:pPr>
              <w:pStyle w:val="TableParagraph"/>
              <w:ind w:left="407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340F8">
              <w:rPr>
                <w:rFonts w:ascii="Times New Roman" w:hAnsi="Times New Roman" w:cs="Times New Roman"/>
              </w:rPr>
              <w:t>шт</w:t>
            </w:r>
            <w:proofErr w:type="spellEnd"/>
            <w:r w:rsidRPr="00F340F8">
              <w:rPr>
                <w:rFonts w:ascii="Times New Roman" w:hAnsi="Times New Roman" w:cs="Times New Roman"/>
              </w:rPr>
              <w:t>. 500 р.</w:t>
            </w:r>
          </w:p>
        </w:tc>
        <w:tc>
          <w:tcPr>
            <w:tcW w:w="2070" w:type="dxa"/>
          </w:tcPr>
          <w:p w:rsidR="00073FAD" w:rsidRPr="00F340F8" w:rsidRDefault="00073FAD" w:rsidP="00F340F8">
            <w:pPr>
              <w:pStyle w:val="TableParagraph"/>
              <w:ind w:left="755"/>
              <w:rPr>
                <w:rFonts w:ascii="Times New Roman" w:hAnsi="Times New Roman" w:cs="Times New Roman"/>
              </w:rPr>
            </w:pPr>
            <w:r w:rsidRPr="00F340F8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F340F8">
              <w:rPr>
                <w:rFonts w:ascii="Times New Roman" w:hAnsi="Times New Roman" w:cs="Times New Roman"/>
              </w:rPr>
              <w:t>мес</w:t>
            </w:r>
            <w:proofErr w:type="spellEnd"/>
            <w:r w:rsidRPr="00F340F8">
              <w:rPr>
                <w:rFonts w:ascii="Times New Roman" w:hAnsi="Times New Roman" w:cs="Times New Roman"/>
              </w:rPr>
              <w:t>.</w:t>
            </w:r>
          </w:p>
        </w:tc>
      </w:tr>
    </w:tbl>
    <w:p w:rsidR="00283BFC" w:rsidRPr="00F340F8" w:rsidRDefault="00283BFC" w:rsidP="00F340F8">
      <w:pPr>
        <w:rPr>
          <w:rFonts w:ascii="Times New Roman" w:hAnsi="Times New Roman" w:cs="Times New Roman"/>
        </w:rPr>
      </w:pPr>
    </w:p>
    <w:sectPr w:rsidR="00283BFC" w:rsidRPr="00F340F8" w:rsidSect="009C00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F8E"/>
    <w:multiLevelType w:val="hybridMultilevel"/>
    <w:tmpl w:val="61E87E9E"/>
    <w:lvl w:ilvl="0" w:tplc="0AAE3262">
      <w:start w:val="1"/>
      <w:numFmt w:val="decimal"/>
      <w:lvlText w:val="%1)"/>
      <w:lvlJc w:val="left"/>
      <w:pPr>
        <w:ind w:left="108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3E5E2378">
      <w:numFmt w:val="bullet"/>
      <w:lvlText w:val="•"/>
      <w:lvlJc w:val="left"/>
      <w:pPr>
        <w:ind w:left="308" w:hanging="231"/>
      </w:pPr>
      <w:rPr>
        <w:rFonts w:hint="default"/>
        <w:lang w:val="ru-RU" w:eastAsia="ru-RU" w:bidi="ru-RU"/>
      </w:rPr>
    </w:lvl>
    <w:lvl w:ilvl="2" w:tplc="0898EAEA">
      <w:numFmt w:val="bullet"/>
      <w:lvlText w:val="•"/>
      <w:lvlJc w:val="left"/>
      <w:pPr>
        <w:ind w:left="517" w:hanging="231"/>
      </w:pPr>
      <w:rPr>
        <w:rFonts w:hint="default"/>
        <w:lang w:val="ru-RU" w:eastAsia="ru-RU" w:bidi="ru-RU"/>
      </w:rPr>
    </w:lvl>
    <w:lvl w:ilvl="3" w:tplc="95AC8D0A">
      <w:numFmt w:val="bullet"/>
      <w:lvlText w:val="•"/>
      <w:lvlJc w:val="left"/>
      <w:pPr>
        <w:ind w:left="726" w:hanging="231"/>
      </w:pPr>
      <w:rPr>
        <w:rFonts w:hint="default"/>
        <w:lang w:val="ru-RU" w:eastAsia="ru-RU" w:bidi="ru-RU"/>
      </w:rPr>
    </w:lvl>
    <w:lvl w:ilvl="4" w:tplc="3014F944">
      <w:numFmt w:val="bullet"/>
      <w:lvlText w:val="•"/>
      <w:lvlJc w:val="left"/>
      <w:pPr>
        <w:ind w:left="935" w:hanging="231"/>
      </w:pPr>
      <w:rPr>
        <w:rFonts w:hint="default"/>
        <w:lang w:val="ru-RU" w:eastAsia="ru-RU" w:bidi="ru-RU"/>
      </w:rPr>
    </w:lvl>
    <w:lvl w:ilvl="5" w:tplc="3228A804">
      <w:numFmt w:val="bullet"/>
      <w:lvlText w:val="•"/>
      <w:lvlJc w:val="left"/>
      <w:pPr>
        <w:ind w:left="1144" w:hanging="231"/>
      </w:pPr>
      <w:rPr>
        <w:rFonts w:hint="default"/>
        <w:lang w:val="ru-RU" w:eastAsia="ru-RU" w:bidi="ru-RU"/>
      </w:rPr>
    </w:lvl>
    <w:lvl w:ilvl="6" w:tplc="1D6E4F8A">
      <w:numFmt w:val="bullet"/>
      <w:lvlText w:val="•"/>
      <w:lvlJc w:val="left"/>
      <w:pPr>
        <w:ind w:left="1353" w:hanging="231"/>
      </w:pPr>
      <w:rPr>
        <w:rFonts w:hint="default"/>
        <w:lang w:val="ru-RU" w:eastAsia="ru-RU" w:bidi="ru-RU"/>
      </w:rPr>
    </w:lvl>
    <w:lvl w:ilvl="7" w:tplc="E208EA4C">
      <w:numFmt w:val="bullet"/>
      <w:lvlText w:val="•"/>
      <w:lvlJc w:val="left"/>
      <w:pPr>
        <w:ind w:left="1562" w:hanging="231"/>
      </w:pPr>
      <w:rPr>
        <w:rFonts w:hint="default"/>
        <w:lang w:val="ru-RU" w:eastAsia="ru-RU" w:bidi="ru-RU"/>
      </w:rPr>
    </w:lvl>
    <w:lvl w:ilvl="8" w:tplc="0DA4B5C8">
      <w:numFmt w:val="bullet"/>
      <w:lvlText w:val="•"/>
      <w:lvlJc w:val="left"/>
      <w:pPr>
        <w:ind w:left="1771" w:hanging="231"/>
      </w:pPr>
      <w:rPr>
        <w:rFonts w:hint="default"/>
        <w:lang w:val="ru-RU" w:eastAsia="ru-RU" w:bidi="ru-RU"/>
      </w:rPr>
    </w:lvl>
  </w:abstractNum>
  <w:abstractNum w:abstractNumId="1">
    <w:nsid w:val="04334720"/>
    <w:multiLevelType w:val="hybridMultilevel"/>
    <w:tmpl w:val="D31A0CD6"/>
    <w:lvl w:ilvl="0" w:tplc="0419000F">
      <w:start w:val="1"/>
      <w:numFmt w:val="decimal"/>
      <w:lvlText w:val="%1."/>
      <w:lvlJc w:val="left"/>
      <w:pPr>
        <w:ind w:left="3516" w:hanging="360"/>
      </w:pPr>
    </w:lvl>
    <w:lvl w:ilvl="1" w:tplc="04190019" w:tentative="1">
      <w:start w:val="1"/>
      <w:numFmt w:val="lowerLetter"/>
      <w:lvlText w:val="%2."/>
      <w:lvlJc w:val="left"/>
      <w:pPr>
        <w:ind w:left="4236" w:hanging="360"/>
      </w:pPr>
    </w:lvl>
    <w:lvl w:ilvl="2" w:tplc="0419001B" w:tentative="1">
      <w:start w:val="1"/>
      <w:numFmt w:val="lowerRoman"/>
      <w:lvlText w:val="%3."/>
      <w:lvlJc w:val="right"/>
      <w:pPr>
        <w:ind w:left="4956" w:hanging="180"/>
      </w:pPr>
    </w:lvl>
    <w:lvl w:ilvl="3" w:tplc="0419000F" w:tentative="1">
      <w:start w:val="1"/>
      <w:numFmt w:val="decimal"/>
      <w:lvlText w:val="%4."/>
      <w:lvlJc w:val="left"/>
      <w:pPr>
        <w:ind w:left="5676" w:hanging="360"/>
      </w:pPr>
    </w:lvl>
    <w:lvl w:ilvl="4" w:tplc="04190019" w:tentative="1">
      <w:start w:val="1"/>
      <w:numFmt w:val="lowerLetter"/>
      <w:lvlText w:val="%5."/>
      <w:lvlJc w:val="left"/>
      <w:pPr>
        <w:ind w:left="6396" w:hanging="360"/>
      </w:pPr>
    </w:lvl>
    <w:lvl w:ilvl="5" w:tplc="0419001B" w:tentative="1">
      <w:start w:val="1"/>
      <w:numFmt w:val="lowerRoman"/>
      <w:lvlText w:val="%6."/>
      <w:lvlJc w:val="right"/>
      <w:pPr>
        <w:ind w:left="7116" w:hanging="180"/>
      </w:pPr>
    </w:lvl>
    <w:lvl w:ilvl="6" w:tplc="0419000F" w:tentative="1">
      <w:start w:val="1"/>
      <w:numFmt w:val="decimal"/>
      <w:lvlText w:val="%7."/>
      <w:lvlJc w:val="left"/>
      <w:pPr>
        <w:ind w:left="7836" w:hanging="360"/>
      </w:pPr>
    </w:lvl>
    <w:lvl w:ilvl="7" w:tplc="04190019" w:tentative="1">
      <w:start w:val="1"/>
      <w:numFmt w:val="lowerLetter"/>
      <w:lvlText w:val="%8."/>
      <w:lvlJc w:val="left"/>
      <w:pPr>
        <w:ind w:left="8556" w:hanging="360"/>
      </w:pPr>
    </w:lvl>
    <w:lvl w:ilvl="8" w:tplc="0419001B" w:tentative="1">
      <w:start w:val="1"/>
      <w:numFmt w:val="lowerRoman"/>
      <w:lvlText w:val="%9."/>
      <w:lvlJc w:val="right"/>
      <w:pPr>
        <w:ind w:left="9276" w:hanging="180"/>
      </w:pPr>
    </w:lvl>
  </w:abstractNum>
  <w:abstractNum w:abstractNumId="2">
    <w:nsid w:val="09756C3E"/>
    <w:multiLevelType w:val="hybridMultilevel"/>
    <w:tmpl w:val="CBC4B05A"/>
    <w:lvl w:ilvl="0" w:tplc="2438E9DC">
      <w:start w:val="1"/>
      <w:numFmt w:val="decimal"/>
      <w:lvlText w:val="%1)"/>
      <w:lvlJc w:val="left"/>
      <w:pPr>
        <w:ind w:left="108" w:hanging="22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E18316C">
      <w:numFmt w:val="bullet"/>
      <w:lvlText w:val="•"/>
      <w:lvlJc w:val="left"/>
      <w:pPr>
        <w:ind w:left="308" w:hanging="228"/>
      </w:pPr>
      <w:rPr>
        <w:rFonts w:hint="default"/>
        <w:lang w:val="ru-RU" w:eastAsia="ru-RU" w:bidi="ru-RU"/>
      </w:rPr>
    </w:lvl>
    <w:lvl w:ilvl="2" w:tplc="79D42680">
      <w:numFmt w:val="bullet"/>
      <w:lvlText w:val="•"/>
      <w:lvlJc w:val="left"/>
      <w:pPr>
        <w:ind w:left="517" w:hanging="228"/>
      </w:pPr>
      <w:rPr>
        <w:rFonts w:hint="default"/>
        <w:lang w:val="ru-RU" w:eastAsia="ru-RU" w:bidi="ru-RU"/>
      </w:rPr>
    </w:lvl>
    <w:lvl w:ilvl="3" w:tplc="66DEC4DE">
      <w:numFmt w:val="bullet"/>
      <w:lvlText w:val="•"/>
      <w:lvlJc w:val="left"/>
      <w:pPr>
        <w:ind w:left="726" w:hanging="228"/>
      </w:pPr>
      <w:rPr>
        <w:rFonts w:hint="default"/>
        <w:lang w:val="ru-RU" w:eastAsia="ru-RU" w:bidi="ru-RU"/>
      </w:rPr>
    </w:lvl>
    <w:lvl w:ilvl="4" w:tplc="F9AE1604">
      <w:numFmt w:val="bullet"/>
      <w:lvlText w:val="•"/>
      <w:lvlJc w:val="left"/>
      <w:pPr>
        <w:ind w:left="935" w:hanging="228"/>
      </w:pPr>
      <w:rPr>
        <w:rFonts w:hint="default"/>
        <w:lang w:val="ru-RU" w:eastAsia="ru-RU" w:bidi="ru-RU"/>
      </w:rPr>
    </w:lvl>
    <w:lvl w:ilvl="5" w:tplc="19CCF9F2">
      <w:numFmt w:val="bullet"/>
      <w:lvlText w:val="•"/>
      <w:lvlJc w:val="left"/>
      <w:pPr>
        <w:ind w:left="1144" w:hanging="228"/>
      </w:pPr>
      <w:rPr>
        <w:rFonts w:hint="default"/>
        <w:lang w:val="ru-RU" w:eastAsia="ru-RU" w:bidi="ru-RU"/>
      </w:rPr>
    </w:lvl>
    <w:lvl w:ilvl="6" w:tplc="3A0E7B32">
      <w:numFmt w:val="bullet"/>
      <w:lvlText w:val="•"/>
      <w:lvlJc w:val="left"/>
      <w:pPr>
        <w:ind w:left="1353" w:hanging="228"/>
      </w:pPr>
      <w:rPr>
        <w:rFonts w:hint="default"/>
        <w:lang w:val="ru-RU" w:eastAsia="ru-RU" w:bidi="ru-RU"/>
      </w:rPr>
    </w:lvl>
    <w:lvl w:ilvl="7" w:tplc="90C2E55E">
      <w:numFmt w:val="bullet"/>
      <w:lvlText w:val="•"/>
      <w:lvlJc w:val="left"/>
      <w:pPr>
        <w:ind w:left="1562" w:hanging="228"/>
      </w:pPr>
      <w:rPr>
        <w:rFonts w:hint="default"/>
        <w:lang w:val="ru-RU" w:eastAsia="ru-RU" w:bidi="ru-RU"/>
      </w:rPr>
    </w:lvl>
    <w:lvl w:ilvl="8" w:tplc="E02EF3F8">
      <w:numFmt w:val="bullet"/>
      <w:lvlText w:val="•"/>
      <w:lvlJc w:val="left"/>
      <w:pPr>
        <w:ind w:left="1771" w:hanging="228"/>
      </w:pPr>
      <w:rPr>
        <w:rFonts w:hint="default"/>
        <w:lang w:val="ru-RU" w:eastAsia="ru-RU" w:bidi="ru-RU"/>
      </w:rPr>
    </w:lvl>
  </w:abstractNum>
  <w:abstractNum w:abstractNumId="3">
    <w:nsid w:val="0F4D42E3"/>
    <w:multiLevelType w:val="hybridMultilevel"/>
    <w:tmpl w:val="9A2CF57A"/>
    <w:lvl w:ilvl="0" w:tplc="DB365726">
      <w:start w:val="1"/>
      <w:numFmt w:val="decimal"/>
      <w:lvlText w:val="%1)"/>
      <w:lvlJc w:val="left"/>
      <w:pPr>
        <w:ind w:left="108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E3EC8632">
      <w:numFmt w:val="bullet"/>
      <w:lvlText w:val="•"/>
      <w:lvlJc w:val="left"/>
      <w:pPr>
        <w:ind w:left="308" w:hanging="231"/>
      </w:pPr>
      <w:rPr>
        <w:rFonts w:hint="default"/>
        <w:lang w:val="ru-RU" w:eastAsia="ru-RU" w:bidi="ru-RU"/>
      </w:rPr>
    </w:lvl>
    <w:lvl w:ilvl="2" w:tplc="BCA0EE74">
      <w:numFmt w:val="bullet"/>
      <w:lvlText w:val="•"/>
      <w:lvlJc w:val="left"/>
      <w:pPr>
        <w:ind w:left="517" w:hanging="231"/>
      </w:pPr>
      <w:rPr>
        <w:rFonts w:hint="default"/>
        <w:lang w:val="ru-RU" w:eastAsia="ru-RU" w:bidi="ru-RU"/>
      </w:rPr>
    </w:lvl>
    <w:lvl w:ilvl="3" w:tplc="8F3A2B64">
      <w:numFmt w:val="bullet"/>
      <w:lvlText w:val="•"/>
      <w:lvlJc w:val="left"/>
      <w:pPr>
        <w:ind w:left="726" w:hanging="231"/>
      </w:pPr>
      <w:rPr>
        <w:rFonts w:hint="default"/>
        <w:lang w:val="ru-RU" w:eastAsia="ru-RU" w:bidi="ru-RU"/>
      </w:rPr>
    </w:lvl>
    <w:lvl w:ilvl="4" w:tplc="12E659A0">
      <w:numFmt w:val="bullet"/>
      <w:lvlText w:val="•"/>
      <w:lvlJc w:val="left"/>
      <w:pPr>
        <w:ind w:left="935" w:hanging="231"/>
      </w:pPr>
      <w:rPr>
        <w:rFonts w:hint="default"/>
        <w:lang w:val="ru-RU" w:eastAsia="ru-RU" w:bidi="ru-RU"/>
      </w:rPr>
    </w:lvl>
    <w:lvl w:ilvl="5" w:tplc="A29A634A">
      <w:numFmt w:val="bullet"/>
      <w:lvlText w:val="•"/>
      <w:lvlJc w:val="left"/>
      <w:pPr>
        <w:ind w:left="1144" w:hanging="231"/>
      </w:pPr>
      <w:rPr>
        <w:rFonts w:hint="default"/>
        <w:lang w:val="ru-RU" w:eastAsia="ru-RU" w:bidi="ru-RU"/>
      </w:rPr>
    </w:lvl>
    <w:lvl w:ilvl="6" w:tplc="6FEC2F20">
      <w:numFmt w:val="bullet"/>
      <w:lvlText w:val="•"/>
      <w:lvlJc w:val="left"/>
      <w:pPr>
        <w:ind w:left="1353" w:hanging="231"/>
      </w:pPr>
      <w:rPr>
        <w:rFonts w:hint="default"/>
        <w:lang w:val="ru-RU" w:eastAsia="ru-RU" w:bidi="ru-RU"/>
      </w:rPr>
    </w:lvl>
    <w:lvl w:ilvl="7" w:tplc="57024332">
      <w:numFmt w:val="bullet"/>
      <w:lvlText w:val="•"/>
      <w:lvlJc w:val="left"/>
      <w:pPr>
        <w:ind w:left="1562" w:hanging="231"/>
      </w:pPr>
      <w:rPr>
        <w:rFonts w:hint="default"/>
        <w:lang w:val="ru-RU" w:eastAsia="ru-RU" w:bidi="ru-RU"/>
      </w:rPr>
    </w:lvl>
    <w:lvl w:ilvl="8" w:tplc="5C0A76E6">
      <w:numFmt w:val="bullet"/>
      <w:lvlText w:val="•"/>
      <w:lvlJc w:val="left"/>
      <w:pPr>
        <w:ind w:left="1771" w:hanging="231"/>
      </w:pPr>
      <w:rPr>
        <w:rFonts w:hint="default"/>
        <w:lang w:val="ru-RU" w:eastAsia="ru-RU" w:bidi="ru-RU"/>
      </w:rPr>
    </w:lvl>
  </w:abstractNum>
  <w:abstractNum w:abstractNumId="4">
    <w:nsid w:val="11D42DF7"/>
    <w:multiLevelType w:val="multilevel"/>
    <w:tmpl w:val="36F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06526"/>
    <w:multiLevelType w:val="hybridMultilevel"/>
    <w:tmpl w:val="6C0A3040"/>
    <w:lvl w:ilvl="0" w:tplc="4E4C080A">
      <w:start w:val="1"/>
      <w:numFmt w:val="decimal"/>
      <w:lvlText w:val="%1)"/>
      <w:lvlJc w:val="left"/>
      <w:pPr>
        <w:ind w:left="753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49ADD18">
      <w:numFmt w:val="bullet"/>
      <w:lvlText w:val="•"/>
      <w:lvlJc w:val="left"/>
      <w:pPr>
        <w:ind w:left="902" w:hanging="231"/>
      </w:pPr>
      <w:rPr>
        <w:rFonts w:hint="default"/>
        <w:lang w:val="ru-RU" w:eastAsia="ru-RU" w:bidi="ru-RU"/>
      </w:rPr>
    </w:lvl>
    <w:lvl w:ilvl="2" w:tplc="8CA66772">
      <w:numFmt w:val="bullet"/>
      <w:lvlText w:val="•"/>
      <w:lvlJc w:val="left"/>
      <w:pPr>
        <w:ind w:left="1045" w:hanging="231"/>
      </w:pPr>
      <w:rPr>
        <w:rFonts w:hint="default"/>
        <w:lang w:val="ru-RU" w:eastAsia="ru-RU" w:bidi="ru-RU"/>
      </w:rPr>
    </w:lvl>
    <w:lvl w:ilvl="3" w:tplc="08AE4E5C">
      <w:numFmt w:val="bullet"/>
      <w:lvlText w:val="•"/>
      <w:lvlJc w:val="left"/>
      <w:pPr>
        <w:ind w:left="1188" w:hanging="231"/>
      </w:pPr>
      <w:rPr>
        <w:rFonts w:hint="default"/>
        <w:lang w:val="ru-RU" w:eastAsia="ru-RU" w:bidi="ru-RU"/>
      </w:rPr>
    </w:lvl>
    <w:lvl w:ilvl="4" w:tplc="A56EF4BC">
      <w:numFmt w:val="bullet"/>
      <w:lvlText w:val="•"/>
      <w:lvlJc w:val="left"/>
      <w:pPr>
        <w:ind w:left="1331" w:hanging="231"/>
      </w:pPr>
      <w:rPr>
        <w:rFonts w:hint="default"/>
        <w:lang w:val="ru-RU" w:eastAsia="ru-RU" w:bidi="ru-RU"/>
      </w:rPr>
    </w:lvl>
    <w:lvl w:ilvl="5" w:tplc="735E54F4">
      <w:numFmt w:val="bullet"/>
      <w:lvlText w:val="•"/>
      <w:lvlJc w:val="left"/>
      <w:pPr>
        <w:ind w:left="1474" w:hanging="231"/>
      </w:pPr>
      <w:rPr>
        <w:rFonts w:hint="default"/>
        <w:lang w:val="ru-RU" w:eastAsia="ru-RU" w:bidi="ru-RU"/>
      </w:rPr>
    </w:lvl>
    <w:lvl w:ilvl="6" w:tplc="8A320198">
      <w:numFmt w:val="bullet"/>
      <w:lvlText w:val="•"/>
      <w:lvlJc w:val="left"/>
      <w:pPr>
        <w:ind w:left="1617" w:hanging="231"/>
      </w:pPr>
      <w:rPr>
        <w:rFonts w:hint="default"/>
        <w:lang w:val="ru-RU" w:eastAsia="ru-RU" w:bidi="ru-RU"/>
      </w:rPr>
    </w:lvl>
    <w:lvl w:ilvl="7" w:tplc="92425C6C">
      <w:numFmt w:val="bullet"/>
      <w:lvlText w:val="•"/>
      <w:lvlJc w:val="left"/>
      <w:pPr>
        <w:ind w:left="1760" w:hanging="231"/>
      </w:pPr>
      <w:rPr>
        <w:rFonts w:hint="default"/>
        <w:lang w:val="ru-RU" w:eastAsia="ru-RU" w:bidi="ru-RU"/>
      </w:rPr>
    </w:lvl>
    <w:lvl w:ilvl="8" w:tplc="FEE4072E">
      <w:numFmt w:val="bullet"/>
      <w:lvlText w:val="•"/>
      <w:lvlJc w:val="left"/>
      <w:pPr>
        <w:ind w:left="1903" w:hanging="231"/>
      </w:pPr>
      <w:rPr>
        <w:rFonts w:hint="default"/>
        <w:lang w:val="ru-RU" w:eastAsia="ru-RU" w:bidi="ru-RU"/>
      </w:rPr>
    </w:lvl>
  </w:abstractNum>
  <w:abstractNum w:abstractNumId="6">
    <w:nsid w:val="381826CF"/>
    <w:multiLevelType w:val="hybridMultilevel"/>
    <w:tmpl w:val="F8848A82"/>
    <w:lvl w:ilvl="0" w:tplc="FF5ACD90">
      <w:start w:val="1"/>
      <w:numFmt w:val="decimal"/>
      <w:lvlText w:val="%1)"/>
      <w:lvlJc w:val="left"/>
      <w:pPr>
        <w:ind w:left="108" w:hanging="22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4ACA92C">
      <w:numFmt w:val="bullet"/>
      <w:lvlText w:val="•"/>
      <w:lvlJc w:val="left"/>
      <w:pPr>
        <w:ind w:left="308" w:hanging="228"/>
      </w:pPr>
      <w:rPr>
        <w:rFonts w:hint="default"/>
        <w:lang w:val="ru-RU" w:eastAsia="ru-RU" w:bidi="ru-RU"/>
      </w:rPr>
    </w:lvl>
    <w:lvl w:ilvl="2" w:tplc="710C3DF8">
      <w:numFmt w:val="bullet"/>
      <w:lvlText w:val="•"/>
      <w:lvlJc w:val="left"/>
      <w:pPr>
        <w:ind w:left="517" w:hanging="228"/>
      </w:pPr>
      <w:rPr>
        <w:rFonts w:hint="default"/>
        <w:lang w:val="ru-RU" w:eastAsia="ru-RU" w:bidi="ru-RU"/>
      </w:rPr>
    </w:lvl>
    <w:lvl w:ilvl="3" w:tplc="D1E6E788">
      <w:numFmt w:val="bullet"/>
      <w:lvlText w:val="•"/>
      <w:lvlJc w:val="left"/>
      <w:pPr>
        <w:ind w:left="726" w:hanging="228"/>
      </w:pPr>
      <w:rPr>
        <w:rFonts w:hint="default"/>
        <w:lang w:val="ru-RU" w:eastAsia="ru-RU" w:bidi="ru-RU"/>
      </w:rPr>
    </w:lvl>
    <w:lvl w:ilvl="4" w:tplc="0A6058B4">
      <w:numFmt w:val="bullet"/>
      <w:lvlText w:val="•"/>
      <w:lvlJc w:val="left"/>
      <w:pPr>
        <w:ind w:left="935" w:hanging="228"/>
      </w:pPr>
      <w:rPr>
        <w:rFonts w:hint="default"/>
        <w:lang w:val="ru-RU" w:eastAsia="ru-RU" w:bidi="ru-RU"/>
      </w:rPr>
    </w:lvl>
    <w:lvl w:ilvl="5" w:tplc="6D4A2988">
      <w:numFmt w:val="bullet"/>
      <w:lvlText w:val="•"/>
      <w:lvlJc w:val="left"/>
      <w:pPr>
        <w:ind w:left="1144" w:hanging="228"/>
      </w:pPr>
      <w:rPr>
        <w:rFonts w:hint="default"/>
        <w:lang w:val="ru-RU" w:eastAsia="ru-RU" w:bidi="ru-RU"/>
      </w:rPr>
    </w:lvl>
    <w:lvl w:ilvl="6" w:tplc="C38EA5EE">
      <w:numFmt w:val="bullet"/>
      <w:lvlText w:val="•"/>
      <w:lvlJc w:val="left"/>
      <w:pPr>
        <w:ind w:left="1353" w:hanging="228"/>
      </w:pPr>
      <w:rPr>
        <w:rFonts w:hint="default"/>
        <w:lang w:val="ru-RU" w:eastAsia="ru-RU" w:bidi="ru-RU"/>
      </w:rPr>
    </w:lvl>
    <w:lvl w:ilvl="7" w:tplc="2E4C81AE">
      <w:numFmt w:val="bullet"/>
      <w:lvlText w:val="•"/>
      <w:lvlJc w:val="left"/>
      <w:pPr>
        <w:ind w:left="1562" w:hanging="228"/>
      </w:pPr>
      <w:rPr>
        <w:rFonts w:hint="default"/>
        <w:lang w:val="ru-RU" w:eastAsia="ru-RU" w:bidi="ru-RU"/>
      </w:rPr>
    </w:lvl>
    <w:lvl w:ilvl="8" w:tplc="89FC2A66">
      <w:numFmt w:val="bullet"/>
      <w:lvlText w:val="•"/>
      <w:lvlJc w:val="left"/>
      <w:pPr>
        <w:ind w:left="1771" w:hanging="228"/>
      </w:pPr>
      <w:rPr>
        <w:rFonts w:hint="default"/>
        <w:lang w:val="ru-RU" w:eastAsia="ru-RU" w:bidi="ru-RU"/>
      </w:rPr>
    </w:lvl>
  </w:abstractNum>
  <w:abstractNum w:abstractNumId="7">
    <w:nsid w:val="486A4991"/>
    <w:multiLevelType w:val="hybridMultilevel"/>
    <w:tmpl w:val="1058805A"/>
    <w:lvl w:ilvl="0" w:tplc="A2FABCAE">
      <w:start w:val="1"/>
      <w:numFmt w:val="decimal"/>
      <w:lvlText w:val="%1)"/>
      <w:lvlJc w:val="left"/>
      <w:pPr>
        <w:ind w:left="108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FBDA9EC8">
      <w:numFmt w:val="bullet"/>
      <w:lvlText w:val="•"/>
      <w:lvlJc w:val="left"/>
      <w:pPr>
        <w:ind w:left="308" w:hanging="231"/>
      </w:pPr>
      <w:rPr>
        <w:rFonts w:hint="default"/>
        <w:lang w:val="ru-RU" w:eastAsia="ru-RU" w:bidi="ru-RU"/>
      </w:rPr>
    </w:lvl>
    <w:lvl w:ilvl="2" w:tplc="DF182734">
      <w:numFmt w:val="bullet"/>
      <w:lvlText w:val="•"/>
      <w:lvlJc w:val="left"/>
      <w:pPr>
        <w:ind w:left="517" w:hanging="231"/>
      </w:pPr>
      <w:rPr>
        <w:rFonts w:hint="default"/>
        <w:lang w:val="ru-RU" w:eastAsia="ru-RU" w:bidi="ru-RU"/>
      </w:rPr>
    </w:lvl>
    <w:lvl w:ilvl="3" w:tplc="6CF0D2B0">
      <w:numFmt w:val="bullet"/>
      <w:lvlText w:val="•"/>
      <w:lvlJc w:val="left"/>
      <w:pPr>
        <w:ind w:left="726" w:hanging="231"/>
      </w:pPr>
      <w:rPr>
        <w:rFonts w:hint="default"/>
        <w:lang w:val="ru-RU" w:eastAsia="ru-RU" w:bidi="ru-RU"/>
      </w:rPr>
    </w:lvl>
    <w:lvl w:ilvl="4" w:tplc="699261D2">
      <w:numFmt w:val="bullet"/>
      <w:lvlText w:val="•"/>
      <w:lvlJc w:val="left"/>
      <w:pPr>
        <w:ind w:left="935" w:hanging="231"/>
      </w:pPr>
      <w:rPr>
        <w:rFonts w:hint="default"/>
        <w:lang w:val="ru-RU" w:eastAsia="ru-RU" w:bidi="ru-RU"/>
      </w:rPr>
    </w:lvl>
    <w:lvl w:ilvl="5" w:tplc="2C1CA224">
      <w:numFmt w:val="bullet"/>
      <w:lvlText w:val="•"/>
      <w:lvlJc w:val="left"/>
      <w:pPr>
        <w:ind w:left="1144" w:hanging="231"/>
      </w:pPr>
      <w:rPr>
        <w:rFonts w:hint="default"/>
        <w:lang w:val="ru-RU" w:eastAsia="ru-RU" w:bidi="ru-RU"/>
      </w:rPr>
    </w:lvl>
    <w:lvl w:ilvl="6" w:tplc="DAE4E2EE">
      <w:numFmt w:val="bullet"/>
      <w:lvlText w:val="•"/>
      <w:lvlJc w:val="left"/>
      <w:pPr>
        <w:ind w:left="1353" w:hanging="231"/>
      </w:pPr>
      <w:rPr>
        <w:rFonts w:hint="default"/>
        <w:lang w:val="ru-RU" w:eastAsia="ru-RU" w:bidi="ru-RU"/>
      </w:rPr>
    </w:lvl>
    <w:lvl w:ilvl="7" w:tplc="4D6CB8FE">
      <w:numFmt w:val="bullet"/>
      <w:lvlText w:val="•"/>
      <w:lvlJc w:val="left"/>
      <w:pPr>
        <w:ind w:left="1562" w:hanging="231"/>
      </w:pPr>
      <w:rPr>
        <w:rFonts w:hint="default"/>
        <w:lang w:val="ru-RU" w:eastAsia="ru-RU" w:bidi="ru-RU"/>
      </w:rPr>
    </w:lvl>
    <w:lvl w:ilvl="8" w:tplc="8B1C3178">
      <w:numFmt w:val="bullet"/>
      <w:lvlText w:val="•"/>
      <w:lvlJc w:val="left"/>
      <w:pPr>
        <w:ind w:left="1771" w:hanging="231"/>
      </w:pPr>
      <w:rPr>
        <w:rFonts w:hint="default"/>
        <w:lang w:val="ru-RU" w:eastAsia="ru-RU" w:bidi="ru-RU"/>
      </w:rPr>
    </w:lvl>
  </w:abstractNum>
  <w:abstractNum w:abstractNumId="8">
    <w:nsid w:val="59626040"/>
    <w:multiLevelType w:val="hybridMultilevel"/>
    <w:tmpl w:val="5E9E4E68"/>
    <w:lvl w:ilvl="0" w:tplc="3A8C8854">
      <w:start w:val="1"/>
      <w:numFmt w:val="decimal"/>
      <w:lvlText w:val="%1)"/>
      <w:lvlJc w:val="left"/>
      <w:pPr>
        <w:ind w:left="108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9B0A56EC">
      <w:numFmt w:val="bullet"/>
      <w:lvlText w:val="•"/>
      <w:lvlJc w:val="left"/>
      <w:pPr>
        <w:ind w:left="308" w:hanging="231"/>
      </w:pPr>
      <w:rPr>
        <w:rFonts w:hint="default"/>
        <w:lang w:val="ru-RU" w:eastAsia="ru-RU" w:bidi="ru-RU"/>
      </w:rPr>
    </w:lvl>
    <w:lvl w:ilvl="2" w:tplc="1BE48468">
      <w:numFmt w:val="bullet"/>
      <w:lvlText w:val="•"/>
      <w:lvlJc w:val="left"/>
      <w:pPr>
        <w:ind w:left="517" w:hanging="231"/>
      </w:pPr>
      <w:rPr>
        <w:rFonts w:hint="default"/>
        <w:lang w:val="ru-RU" w:eastAsia="ru-RU" w:bidi="ru-RU"/>
      </w:rPr>
    </w:lvl>
    <w:lvl w:ilvl="3" w:tplc="F9A26520">
      <w:numFmt w:val="bullet"/>
      <w:lvlText w:val="•"/>
      <w:lvlJc w:val="left"/>
      <w:pPr>
        <w:ind w:left="726" w:hanging="231"/>
      </w:pPr>
      <w:rPr>
        <w:rFonts w:hint="default"/>
        <w:lang w:val="ru-RU" w:eastAsia="ru-RU" w:bidi="ru-RU"/>
      </w:rPr>
    </w:lvl>
    <w:lvl w:ilvl="4" w:tplc="FCB8C434">
      <w:numFmt w:val="bullet"/>
      <w:lvlText w:val="•"/>
      <w:lvlJc w:val="left"/>
      <w:pPr>
        <w:ind w:left="935" w:hanging="231"/>
      </w:pPr>
      <w:rPr>
        <w:rFonts w:hint="default"/>
        <w:lang w:val="ru-RU" w:eastAsia="ru-RU" w:bidi="ru-RU"/>
      </w:rPr>
    </w:lvl>
    <w:lvl w:ilvl="5" w:tplc="A4DE60FA">
      <w:numFmt w:val="bullet"/>
      <w:lvlText w:val="•"/>
      <w:lvlJc w:val="left"/>
      <w:pPr>
        <w:ind w:left="1144" w:hanging="231"/>
      </w:pPr>
      <w:rPr>
        <w:rFonts w:hint="default"/>
        <w:lang w:val="ru-RU" w:eastAsia="ru-RU" w:bidi="ru-RU"/>
      </w:rPr>
    </w:lvl>
    <w:lvl w:ilvl="6" w:tplc="B40E139A">
      <w:numFmt w:val="bullet"/>
      <w:lvlText w:val="•"/>
      <w:lvlJc w:val="left"/>
      <w:pPr>
        <w:ind w:left="1353" w:hanging="231"/>
      </w:pPr>
      <w:rPr>
        <w:rFonts w:hint="default"/>
        <w:lang w:val="ru-RU" w:eastAsia="ru-RU" w:bidi="ru-RU"/>
      </w:rPr>
    </w:lvl>
    <w:lvl w:ilvl="7" w:tplc="65784674">
      <w:numFmt w:val="bullet"/>
      <w:lvlText w:val="•"/>
      <w:lvlJc w:val="left"/>
      <w:pPr>
        <w:ind w:left="1562" w:hanging="231"/>
      </w:pPr>
      <w:rPr>
        <w:rFonts w:hint="default"/>
        <w:lang w:val="ru-RU" w:eastAsia="ru-RU" w:bidi="ru-RU"/>
      </w:rPr>
    </w:lvl>
    <w:lvl w:ilvl="8" w:tplc="280243E8">
      <w:numFmt w:val="bullet"/>
      <w:lvlText w:val="•"/>
      <w:lvlJc w:val="left"/>
      <w:pPr>
        <w:ind w:left="1771" w:hanging="23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6"/>
    <w:rsid w:val="00073FAD"/>
    <w:rsid w:val="001344E4"/>
    <w:rsid w:val="00226A1C"/>
    <w:rsid w:val="00283BFC"/>
    <w:rsid w:val="00473157"/>
    <w:rsid w:val="005E047A"/>
    <w:rsid w:val="006B61EF"/>
    <w:rsid w:val="00753536"/>
    <w:rsid w:val="00971251"/>
    <w:rsid w:val="0099591E"/>
    <w:rsid w:val="009C0077"/>
    <w:rsid w:val="00B4334F"/>
    <w:rsid w:val="00C94C66"/>
    <w:rsid w:val="00CC10E1"/>
    <w:rsid w:val="00D1338F"/>
    <w:rsid w:val="00EF26AD"/>
    <w:rsid w:val="00F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3FA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3F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73FAD"/>
  </w:style>
  <w:style w:type="table" w:customStyle="1" w:styleId="7">
    <w:name w:val="Сетка таблицы7"/>
    <w:basedOn w:val="a1"/>
    <w:next w:val="a5"/>
    <w:uiPriority w:val="59"/>
    <w:rsid w:val="00073FA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3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FAD"/>
    <w:rPr>
      <w:rFonts w:ascii="Tahoma" w:eastAsia="Calibri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F3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3FA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3F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73FAD"/>
  </w:style>
  <w:style w:type="table" w:customStyle="1" w:styleId="7">
    <w:name w:val="Сетка таблицы7"/>
    <w:basedOn w:val="a1"/>
    <w:next w:val="a5"/>
    <w:uiPriority w:val="59"/>
    <w:rsid w:val="00073FA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3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FAD"/>
    <w:rPr>
      <w:rFonts w:ascii="Tahoma" w:eastAsia="Calibri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F3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0560364</dc:creator>
  <cp:keywords/>
  <dc:description/>
  <cp:lastModifiedBy>484206446</cp:lastModifiedBy>
  <cp:revision>19</cp:revision>
  <dcterms:created xsi:type="dcterms:W3CDTF">2020-02-13T14:55:00Z</dcterms:created>
  <dcterms:modified xsi:type="dcterms:W3CDTF">2022-11-07T11:57:00Z</dcterms:modified>
</cp:coreProperties>
</file>